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3163" w:rsidRDefault="00393163">
      <w:pPr>
        <w:rPr>
          <w:rFonts w:ascii="Times New Roman" w:hAnsi="Times New Roman" w:cs="Times New Roman"/>
        </w:rPr>
      </w:pPr>
    </w:p>
    <w:p w:rsidR="00393163" w:rsidRDefault="00C34C7C" w:rsidP="004D486A">
      <w:pPr>
        <w:spacing w:beforeLines="200" w:afterLines="150" w:line="720"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hint="eastAsia"/>
          <w:sz w:val="44"/>
          <w:szCs w:val="44"/>
        </w:rPr>
        <w:t>关于</w:t>
      </w:r>
      <w:r>
        <w:rPr>
          <w:rFonts w:ascii="Times New Roman" w:eastAsia="方正小标宋简体" w:hAnsi="Times New Roman" w:cs="Times New Roman" w:hint="eastAsia"/>
          <w:sz w:val="44"/>
          <w:szCs w:val="44"/>
        </w:rPr>
        <w:t>2021</w:t>
      </w:r>
      <w:r>
        <w:rPr>
          <w:rFonts w:ascii="Times New Roman" w:eastAsia="方正小标宋简体" w:hAnsi="Times New Roman" w:cs="Times New Roman"/>
          <w:sz w:val="44"/>
          <w:szCs w:val="44"/>
        </w:rPr>
        <w:t>年</w:t>
      </w:r>
      <w:r>
        <w:rPr>
          <w:rFonts w:ascii="Times New Roman" w:eastAsia="方正小标宋简体" w:hAnsi="Times New Roman" w:cs="Times New Roman" w:hint="eastAsia"/>
          <w:sz w:val="44"/>
          <w:szCs w:val="44"/>
        </w:rPr>
        <w:t>巩固拓展脱贫攻坚成果同乡村振兴有效衔接</w:t>
      </w:r>
      <w:r>
        <w:rPr>
          <w:rFonts w:ascii="Times New Roman" w:eastAsia="方正小标宋简体" w:hAnsi="Times New Roman" w:cs="Times New Roman" w:hint="eastAsia"/>
          <w:sz w:val="44"/>
          <w:szCs w:val="44"/>
        </w:rPr>
        <w:t>资金预算执行情况的报告</w:t>
      </w:r>
    </w:p>
    <w:p w:rsidR="00393163" w:rsidRDefault="00C34C7C">
      <w:pPr>
        <w:spacing w:line="62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为贯彻落实党中央、国务院关于巩固拓展脱贫攻坚成果同乡村振兴有效衔接的决策部署和自治区党委有关工作安排，按照巩固拓展脱贫攻坚成果同乡村振兴有效衔接资金（以下简称“衔接资金”）管理相关制度要求，为切实管好用好资金</w:t>
      </w:r>
      <w:r>
        <w:rPr>
          <w:rFonts w:ascii="Times New Roman" w:eastAsia="方正仿宋简体" w:hAnsi="Times New Roman" w:cs="Times New Roman"/>
          <w:sz w:val="32"/>
          <w:szCs w:val="32"/>
        </w:rPr>
        <w:t>，</w:t>
      </w:r>
      <w:r>
        <w:rPr>
          <w:rFonts w:ascii="Times New Roman" w:eastAsia="方正仿宋简体" w:hAnsi="Times New Roman" w:cs="Times New Roman" w:hint="eastAsia"/>
          <w:sz w:val="32"/>
          <w:szCs w:val="32"/>
        </w:rPr>
        <w:t>充分发挥资金使用效益，</w:t>
      </w:r>
      <w:r>
        <w:rPr>
          <w:rFonts w:ascii="Times New Roman" w:eastAsia="方正仿宋简体" w:hAnsi="Times New Roman" w:cs="Times New Roman"/>
          <w:sz w:val="32"/>
          <w:szCs w:val="32"/>
        </w:rPr>
        <w:t>现将</w:t>
      </w:r>
      <w:r>
        <w:rPr>
          <w:rFonts w:ascii="Times New Roman" w:eastAsia="方正仿宋简体" w:hAnsi="Times New Roman" w:cs="Times New Roman"/>
          <w:sz w:val="32"/>
          <w:szCs w:val="32"/>
        </w:rPr>
        <w:t>2021</w:t>
      </w:r>
      <w:r>
        <w:rPr>
          <w:rFonts w:ascii="Times New Roman" w:eastAsia="方正仿宋简体" w:hAnsi="Times New Roman" w:cs="Times New Roman"/>
          <w:sz w:val="32"/>
          <w:szCs w:val="32"/>
        </w:rPr>
        <w:t>年</w:t>
      </w:r>
      <w:r>
        <w:rPr>
          <w:rFonts w:ascii="Times New Roman" w:eastAsia="方正仿宋简体" w:hAnsi="Times New Roman" w:cs="Times New Roman" w:hint="eastAsia"/>
          <w:sz w:val="32"/>
          <w:szCs w:val="32"/>
        </w:rPr>
        <w:t>衔接</w:t>
      </w:r>
      <w:r>
        <w:rPr>
          <w:rFonts w:ascii="Times New Roman" w:eastAsia="方正仿宋简体" w:hAnsi="Times New Roman" w:cs="Times New Roman"/>
          <w:sz w:val="32"/>
          <w:szCs w:val="32"/>
        </w:rPr>
        <w:t>资金预算执行情况报告如下</w:t>
      </w:r>
      <w:r>
        <w:rPr>
          <w:rFonts w:ascii="Times New Roman" w:eastAsia="方正仿宋简体" w:hAnsi="Times New Roman" w:cs="Times New Roman"/>
          <w:sz w:val="32"/>
          <w:szCs w:val="32"/>
        </w:rPr>
        <w:t>：</w:t>
      </w:r>
    </w:p>
    <w:p w:rsidR="00393163" w:rsidRDefault="00C34C7C">
      <w:pPr>
        <w:spacing w:line="620" w:lineRule="exact"/>
        <w:ind w:firstLineChars="200" w:firstLine="640"/>
        <w:rPr>
          <w:rFonts w:ascii="Times New Roman" w:eastAsia="方正仿宋简体" w:hAnsi="Times New Roman" w:cs="Times New Roman"/>
          <w:sz w:val="32"/>
          <w:szCs w:val="32"/>
        </w:rPr>
      </w:pPr>
      <w:r>
        <w:rPr>
          <w:rFonts w:ascii="Times New Roman" w:eastAsia="方正楷体_GBK" w:hAnsi="Times New Roman" w:cs="Times New Roman"/>
          <w:sz w:val="32"/>
          <w:szCs w:val="32"/>
        </w:rPr>
        <w:t>1</w:t>
      </w:r>
      <w:r>
        <w:rPr>
          <w:rFonts w:ascii="Times New Roman" w:eastAsia="方正楷体_GBK" w:hAnsi="Times New Roman" w:cs="Times New Roman"/>
          <w:sz w:val="32"/>
          <w:szCs w:val="32"/>
        </w:rPr>
        <w:t>、</w:t>
      </w:r>
      <w:r>
        <w:rPr>
          <w:rFonts w:ascii="Times New Roman" w:eastAsia="方正楷体_GBK" w:hAnsi="Times New Roman" w:cs="Times New Roman" w:hint="eastAsia"/>
          <w:sz w:val="32"/>
          <w:szCs w:val="32"/>
        </w:rPr>
        <w:t>2021</w:t>
      </w:r>
      <w:r>
        <w:rPr>
          <w:rFonts w:ascii="Times New Roman" w:eastAsia="方正楷体_GBK" w:hAnsi="Times New Roman" w:cs="Times New Roman" w:hint="eastAsia"/>
          <w:sz w:val="32"/>
          <w:szCs w:val="32"/>
        </w:rPr>
        <w:t>年衔接资金</w:t>
      </w:r>
      <w:r>
        <w:rPr>
          <w:rFonts w:ascii="Times New Roman" w:eastAsia="方正楷体_GBK" w:hAnsi="Times New Roman" w:cs="Times New Roman"/>
          <w:sz w:val="32"/>
          <w:szCs w:val="32"/>
        </w:rPr>
        <w:t>到位情况</w:t>
      </w:r>
      <w:r>
        <w:rPr>
          <w:rFonts w:ascii="Times New Roman" w:eastAsia="方正楷体_GBK" w:hAnsi="Times New Roman" w:cs="Times New Roman" w:hint="eastAsia"/>
          <w:sz w:val="32"/>
          <w:szCs w:val="32"/>
        </w:rPr>
        <w:t>。</w:t>
      </w:r>
      <w:r>
        <w:rPr>
          <w:rFonts w:ascii="Times New Roman" w:eastAsia="方正仿宋简体" w:hAnsi="Times New Roman" w:cs="Times New Roman" w:hint="eastAsia"/>
          <w:sz w:val="32"/>
          <w:szCs w:val="32"/>
        </w:rPr>
        <w:t>2021</w:t>
      </w:r>
      <w:r>
        <w:rPr>
          <w:rFonts w:ascii="Times New Roman" w:eastAsia="方正仿宋简体" w:hAnsi="Times New Roman" w:cs="Times New Roman" w:hint="eastAsia"/>
          <w:sz w:val="32"/>
          <w:szCs w:val="32"/>
        </w:rPr>
        <w:t>年</w:t>
      </w:r>
      <w:r>
        <w:rPr>
          <w:rFonts w:ascii="Times New Roman" w:eastAsia="方正仿宋简体" w:hAnsi="Times New Roman" w:cs="Times New Roman"/>
          <w:sz w:val="32"/>
          <w:szCs w:val="32"/>
        </w:rPr>
        <w:t>疏勒县</w:t>
      </w:r>
      <w:r>
        <w:rPr>
          <w:rFonts w:ascii="Times New Roman" w:eastAsia="方正仿宋简体" w:hAnsi="Times New Roman" w:cs="Times New Roman" w:hint="eastAsia"/>
          <w:sz w:val="32"/>
          <w:szCs w:val="32"/>
        </w:rPr>
        <w:t>累计</w:t>
      </w:r>
      <w:r>
        <w:rPr>
          <w:rFonts w:ascii="Times New Roman" w:eastAsia="方正仿宋简体" w:hAnsi="Times New Roman" w:cs="Times New Roman"/>
          <w:sz w:val="32"/>
          <w:szCs w:val="32"/>
        </w:rPr>
        <w:t>到衔接</w:t>
      </w:r>
      <w:r>
        <w:rPr>
          <w:rFonts w:ascii="Times New Roman" w:eastAsia="方正仿宋简体" w:hAnsi="Times New Roman" w:cs="Times New Roman" w:hint="eastAsia"/>
          <w:sz w:val="32"/>
          <w:szCs w:val="32"/>
        </w:rPr>
        <w:t>资金</w:t>
      </w:r>
      <w:r>
        <w:rPr>
          <w:rFonts w:ascii="Times New Roman" w:eastAsia="方正仿宋简体" w:hAnsi="Times New Roman" w:cs="Times New Roman" w:hint="eastAsia"/>
          <w:sz w:val="32"/>
          <w:szCs w:val="32"/>
        </w:rPr>
        <w:t>8.9</w:t>
      </w:r>
      <w:r>
        <w:rPr>
          <w:rFonts w:ascii="Times New Roman" w:eastAsia="方正仿宋简体" w:hAnsi="Times New Roman" w:cs="Times New Roman"/>
          <w:sz w:val="32"/>
          <w:szCs w:val="32"/>
        </w:rPr>
        <w:t>亿元。其中：财政衔接推进乡村振兴补助资金</w:t>
      </w:r>
      <w:r>
        <w:rPr>
          <w:rFonts w:ascii="Times New Roman" w:eastAsia="方正仿宋简体" w:hAnsi="Times New Roman" w:cs="Times New Roman"/>
          <w:sz w:val="32"/>
          <w:szCs w:val="32"/>
        </w:rPr>
        <w:t>5.69</w:t>
      </w:r>
      <w:r>
        <w:rPr>
          <w:rFonts w:ascii="Times New Roman" w:eastAsia="方正仿宋简体" w:hAnsi="Times New Roman" w:cs="Times New Roman"/>
          <w:sz w:val="32"/>
          <w:szCs w:val="32"/>
        </w:rPr>
        <w:t>亿元，其他涉农整合资金</w:t>
      </w:r>
      <w:r>
        <w:rPr>
          <w:rFonts w:ascii="Times New Roman" w:eastAsia="方正仿宋简体" w:hAnsi="Times New Roman" w:cs="Times New Roman"/>
          <w:sz w:val="32"/>
          <w:szCs w:val="32"/>
        </w:rPr>
        <w:t>2.61</w:t>
      </w:r>
      <w:r>
        <w:rPr>
          <w:rFonts w:ascii="Times New Roman" w:eastAsia="方正仿宋简体" w:hAnsi="Times New Roman" w:cs="Times New Roman"/>
          <w:sz w:val="32"/>
          <w:szCs w:val="32"/>
        </w:rPr>
        <w:t>亿元，</w:t>
      </w:r>
      <w:r w:rsidRPr="004D486A">
        <w:rPr>
          <w:rFonts w:ascii="Times New Roman" w:eastAsia="方正仿宋简体" w:hAnsi="Times New Roman" w:cs="Times New Roman"/>
          <w:sz w:val="32"/>
          <w:szCs w:val="32"/>
        </w:rPr>
        <w:t>地方政府一般债券用于</w:t>
      </w:r>
      <w:r w:rsidRPr="004D486A">
        <w:rPr>
          <w:rFonts w:ascii="Times New Roman" w:eastAsia="方正仿宋简体" w:hAnsi="Times New Roman" w:cs="Times New Roman" w:hint="eastAsia"/>
          <w:sz w:val="32"/>
          <w:szCs w:val="32"/>
        </w:rPr>
        <w:t>巩固</w:t>
      </w:r>
      <w:r w:rsidRPr="004D486A">
        <w:rPr>
          <w:rFonts w:ascii="Times New Roman" w:eastAsia="方正仿宋简体" w:hAnsi="Times New Roman" w:cs="Times New Roman"/>
          <w:sz w:val="32"/>
          <w:szCs w:val="32"/>
        </w:rPr>
        <w:t>脱贫攻坚</w:t>
      </w:r>
      <w:r w:rsidRPr="004D486A">
        <w:rPr>
          <w:rFonts w:ascii="Times New Roman" w:eastAsia="方正仿宋简体" w:hAnsi="Times New Roman" w:cs="Times New Roman" w:hint="eastAsia"/>
          <w:sz w:val="32"/>
          <w:szCs w:val="32"/>
        </w:rPr>
        <w:t>成果</w:t>
      </w:r>
      <w:r w:rsidRPr="004D486A">
        <w:rPr>
          <w:rFonts w:ascii="Times New Roman" w:eastAsia="方正仿宋简体" w:hAnsi="Times New Roman" w:cs="Times New Roman"/>
          <w:sz w:val="32"/>
          <w:szCs w:val="32"/>
        </w:rPr>
        <w:t>资金</w:t>
      </w:r>
      <w:r>
        <w:rPr>
          <w:rFonts w:ascii="Times New Roman" w:eastAsia="方正仿宋简体" w:hAnsi="Times New Roman" w:cs="Times New Roman" w:hint="eastAsia"/>
          <w:sz w:val="32"/>
          <w:szCs w:val="32"/>
        </w:rPr>
        <w:t>6000</w:t>
      </w:r>
      <w:r>
        <w:rPr>
          <w:rFonts w:ascii="Times New Roman" w:eastAsia="方正仿宋简体" w:hAnsi="Times New Roman" w:cs="Times New Roman" w:hint="eastAsia"/>
          <w:sz w:val="32"/>
          <w:szCs w:val="32"/>
        </w:rPr>
        <w:t>万元，地区配套资金</w:t>
      </w:r>
      <w:r>
        <w:rPr>
          <w:rFonts w:ascii="Times New Roman" w:eastAsia="方正仿宋简体" w:hAnsi="Times New Roman" w:cs="Times New Roman" w:hint="eastAsia"/>
          <w:sz w:val="32"/>
          <w:szCs w:val="32"/>
        </w:rPr>
        <w:t>60</w:t>
      </w:r>
      <w:r>
        <w:rPr>
          <w:rFonts w:ascii="Times New Roman" w:eastAsia="方正仿宋简体" w:hAnsi="Times New Roman" w:cs="Times New Roman" w:hint="eastAsia"/>
          <w:sz w:val="32"/>
          <w:szCs w:val="32"/>
        </w:rPr>
        <w:t>万元</w:t>
      </w:r>
      <w:r>
        <w:rPr>
          <w:rFonts w:ascii="Times New Roman" w:eastAsia="方正仿宋_GBK" w:hAnsi="Times New Roman" w:cs="Times New Roman" w:hint="eastAsia"/>
          <w:sz w:val="34"/>
          <w:szCs w:val="32"/>
        </w:rPr>
        <w:t>。</w:t>
      </w:r>
      <w:r>
        <w:rPr>
          <w:rFonts w:ascii="Times New Roman" w:eastAsia="方正仿宋简体" w:hAnsi="Times New Roman" w:cs="Times New Roman"/>
          <w:sz w:val="32"/>
          <w:szCs w:val="32"/>
        </w:rPr>
        <w:t>资金下达率为</w:t>
      </w:r>
      <w:r>
        <w:rPr>
          <w:rFonts w:ascii="Times New Roman" w:eastAsia="方正仿宋简体" w:hAnsi="Times New Roman" w:cs="Times New Roman"/>
          <w:sz w:val="32"/>
          <w:szCs w:val="32"/>
        </w:rPr>
        <w:t>100%</w:t>
      </w:r>
      <w:r>
        <w:rPr>
          <w:rFonts w:ascii="Times New Roman" w:eastAsia="方正仿宋简体" w:hAnsi="Times New Roman" w:cs="Times New Roman"/>
          <w:sz w:val="32"/>
          <w:szCs w:val="32"/>
        </w:rPr>
        <w:t>，分配率为</w:t>
      </w:r>
      <w:r>
        <w:rPr>
          <w:rFonts w:ascii="Times New Roman" w:eastAsia="方正仿宋简体" w:hAnsi="Times New Roman" w:cs="Times New Roman"/>
          <w:sz w:val="32"/>
          <w:szCs w:val="32"/>
        </w:rPr>
        <w:t>100%</w:t>
      </w:r>
      <w:r>
        <w:rPr>
          <w:rFonts w:ascii="Times New Roman" w:eastAsia="方正仿宋简体" w:hAnsi="Times New Roman" w:cs="Times New Roman"/>
          <w:sz w:val="32"/>
          <w:szCs w:val="32"/>
        </w:rPr>
        <w:t>。</w:t>
      </w:r>
    </w:p>
    <w:p w:rsidR="00393163" w:rsidRDefault="00C34C7C">
      <w:pPr>
        <w:spacing w:line="620" w:lineRule="exact"/>
        <w:ind w:firstLineChars="200" w:firstLine="640"/>
        <w:rPr>
          <w:rFonts w:ascii="Times New Roman" w:eastAsia="方正仿宋简体" w:hAnsi="Times New Roman" w:cs="Times New Roman"/>
          <w:sz w:val="32"/>
          <w:szCs w:val="32"/>
        </w:rPr>
      </w:pPr>
      <w:r>
        <w:rPr>
          <w:rFonts w:ascii="Times New Roman" w:eastAsia="方正楷体_GBK" w:hAnsi="Times New Roman" w:cs="Times New Roman"/>
          <w:sz w:val="32"/>
          <w:szCs w:val="32"/>
        </w:rPr>
        <w:t>2</w:t>
      </w:r>
      <w:r>
        <w:rPr>
          <w:rFonts w:ascii="Times New Roman" w:eastAsia="方正楷体_GBK" w:hAnsi="Times New Roman" w:cs="Times New Roman"/>
          <w:sz w:val="32"/>
          <w:szCs w:val="32"/>
        </w:rPr>
        <w:t>、</w:t>
      </w:r>
      <w:r>
        <w:rPr>
          <w:rFonts w:ascii="Times New Roman" w:eastAsia="方正楷体_GBK" w:hAnsi="Times New Roman" w:cs="Times New Roman" w:hint="eastAsia"/>
          <w:sz w:val="32"/>
          <w:szCs w:val="32"/>
        </w:rPr>
        <w:t>2021</w:t>
      </w:r>
      <w:r>
        <w:rPr>
          <w:rFonts w:ascii="Times New Roman" w:eastAsia="方正楷体_GBK" w:hAnsi="Times New Roman" w:cs="Times New Roman" w:hint="eastAsia"/>
          <w:sz w:val="32"/>
          <w:szCs w:val="32"/>
        </w:rPr>
        <w:t>年衔接资金</w:t>
      </w:r>
      <w:r>
        <w:rPr>
          <w:rFonts w:ascii="Times New Roman" w:eastAsia="方正楷体_GBK" w:hAnsi="Times New Roman" w:cs="Times New Roman"/>
          <w:sz w:val="32"/>
          <w:szCs w:val="32"/>
        </w:rPr>
        <w:t>支出情况</w:t>
      </w:r>
      <w:r>
        <w:rPr>
          <w:rFonts w:ascii="Times New Roman" w:eastAsia="方正楷体_GBK" w:hAnsi="Times New Roman" w:cs="Times New Roman" w:hint="eastAsia"/>
          <w:sz w:val="32"/>
          <w:szCs w:val="32"/>
        </w:rPr>
        <w:t>。</w:t>
      </w:r>
      <w:r>
        <w:rPr>
          <w:rFonts w:ascii="Times New Roman" w:eastAsia="方正仿宋简体" w:hAnsi="Times New Roman" w:cs="Times New Roman"/>
          <w:sz w:val="32"/>
          <w:szCs w:val="32"/>
        </w:rPr>
        <w:t>截至</w:t>
      </w:r>
      <w:r>
        <w:rPr>
          <w:rFonts w:ascii="Times New Roman" w:eastAsia="方正仿宋简体" w:hAnsi="Times New Roman" w:cs="Times New Roman" w:hint="eastAsia"/>
          <w:sz w:val="32"/>
          <w:szCs w:val="32"/>
        </w:rPr>
        <w:t>2021</w:t>
      </w:r>
      <w:r>
        <w:rPr>
          <w:rFonts w:ascii="Times New Roman" w:eastAsia="方正仿宋简体" w:hAnsi="Times New Roman" w:cs="Times New Roman" w:hint="eastAsia"/>
          <w:sz w:val="32"/>
          <w:szCs w:val="32"/>
        </w:rPr>
        <w:t>年</w:t>
      </w:r>
      <w:r>
        <w:rPr>
          <w:rFonts w:ascii="Times New Roman" w:eastAsia="方正仿宋简体" w:hAnsi="Times New Roman" w:cs="Times New Roman"/>
          <w:sz w:val="32"/>
          <w:szCs w:val="32"/>
        </w:rPr>
        <w:t>12</w:t>
      </w:r>
      <w:r>
        <w:rPr>
          <w:rFonts w:ascii="Times New Roman" w:eastAsia="方正仿宋简体" w:hAnsi="Times New Roman" w:cs="Times New Roman"/>
          <w:sz w:val="32"/>
          <w:szCs w:val="32"/>
        </w:rPr>
        <w:t>月</w:t>
      </w:r>
      <w:r>
        <w:rPr>
          <w:rFonts w:ascii="Times New Roman" w:eastAsia="方正仿宋简体" w:hAnsi="Times New Roman" w:cs="Times New Roman"/>
          <w:sz w:val="32"/>
          <w:szCs w:val="32"/>
        </w:rPr>
        <w:t>31</w:t>
      </w:r>
      <w:r>
        <w:rPr>
          <w:rFonts w:ascii="Times New Roman" w:eastAsia="方正仿宋简体" w:hAnsi="Times New Roman" w:cs="Times New Roman"/>
          <w:sz w:val="32"/>
          <w:szCs w:val="32"/>
        </w:rPr>
        <w:t>日，</w:t>
      </w:r>
      <w:r>
        <w:rPr>
          <w:rFonts w:ascii="Times New Roman" w:eastAsia="方正仿宋简体" w:hAnsi="Times New Roman" w:cs="Times New Roman"/>
          <w:sz w:val="32"/>
          <w:szCs w:val="32"/>
        </w:rPr>
        <w:t>疏勒县衔接资金</w:t>
      </w:r>
      <w:r>
        <w:rPr>
          <w:rFonts w:ascii="Times New Roman" w:eastAsia="方正仿宋简体" w:hAnsi="Times New Roman" w:cs="Times New Roman" w:hint="eastAsia"/>
          <w:sz w:val="32"/>
          <w:szCs w:val="32"/>
        </w:rPr>
        <w:t>累</w:t>
      </w:r>
      <w:r>
        <w:rPr>
          <w:rFonts w:ascii="Times New Roman" w:eastAsia="方正仿宋简体" w:hAnsi="Times New Roman" w:cs="Times New Roman"/>
          <w:sz w:val="32"/>
          <w:szCs w:val="32"/>
        </w:rPr>
        <w:t>计</w:t>
      </w:r>
      <w:r>
        <w:rPr>
          <w:rFonts w:ascii="Times New Roman" w:eastAsia="方正仿宋简体" w:hAnsi="Times New Roman" w:cs="Times New Roman"/>
          <w:sz w:val="32"/>
          <w:szCs w:val="32"/>
        </w:rPr>
        <w:t>支出</w:t>
      </w:r>
      <w:r>
        <w:rPr>
          <w:rFonts w:ascii="Times New Roman" w:eastAsia="方正仿宋简体" w:hAnsi="Times New Roman" w:cs="Times New Roman" w:hint="eastAsia"/>
          <w:sz w:val="32"/>
          <w:szCs w:val="32"/>
        </w:rPr>
        <w:t>8.32</w:t>
      </w:r>
      <w:r>
        <w:rPr>
          <w:rFonts w:ascii="Times New Roman" w:eastAsia="方正仿宋简体" w:hAnsi="Times New Roman" w:cs="Times New Roman"/>
          <w:sz w:val="32"/>
          <w:szCs w:val="32"/>
        </w:rPr>
        <w:t>亿元，支付</w:t>
      </w:r>
      <w:r>
        <w:rPr>
          <w:rFonts w:ascii="Times New Roman" w:eastAsia="方正仿宋简体" w:hAnsi="Times New Roman" w:cs="Times New Roman"/>
          <w:sz w:val="32"/>
          <w:szCs w:val="32"/>
        </w:rPr>
        <w:t>率为</w:t>
      </w:r>
      <w:r>
        <w:rPr>
          <w:rFonts w:ascii="Times New Roman" w:eastAsia="方正仿宋简体" w:hAnsi="Times New Roman" w:cs="Times New Roman" w:hint="eastAsia"/>
          <w:sz w:val="32"/>
          <w:szCs w:val="32"/>
        </w:rPr>
        <w:t>93.48</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。其中：财政衔接推进乡村振兴补助资金支出</w:t>
      </w:r>
      <w:r>
        <w:rPr>
          <w:rFonts w:ascii="Times New Roman" w:eastAsia="方正仿宋简体" w:hAnsi="Times New Roman" w:cs="Times New Roman" w:hint="eastAsia"/>
          <w:sz w:val="32"/>
          <w:szCs w:val="32"/>
        </w:rPr>
        <w:t>5.56</w:t>
      </w:r>
      <w:r>
        <w:rPr>
          <w:rFonts w:ascii="Times New Roman" w:eastAsia="方正仿宋简体" w:hAnsi="Times New Roman" w:cs="Times New Roman"/>
          <w:sz w:val="32"/>
          <w:szCs w:val="32"/>
        </w:rPr>
        <w:t>亿元，支出进度</w:t>
      </w:r>
      <w:r>
        <w:rPr>
          <w:rFonts w:ascii="Times New Roman" w:eastAsia="方正仿宋简体" w:hAnsi="Times New Roman" w:cs="Times New Roman" w:hint="eastAsia"/>
          <w:sz w:val="32"/>
          <w:szCs w:val="32"/>
        </w:rPr>
        <w:t>97.60</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；其他涉农整合资金支出</w:t>
      </w:r>
      <w:r>
        <w:rPr>
          <w:rFonts w:ascii="Times New Roman" w:eastAsia="方正仿宋简体" w:hAnsi="Times New Roman" w:cs="Times New Roman" w:hint="eastAsia"/>
          <w:sz w:val="32"/>
          <w:szCs w:val="32"/>
        </w:rPr>
        <w:t>2.16</w:t>
      </w:r>
      <w:r>
        <w:rPr>
          <w:rFonts w:ascii="Times New Roman" w:eastAsia="方正仿宋简体" w:hAnsi="Times New Roman" w:cs="Times New Roman"/>
          <w:sz w:val="32"/>
          <w:szCs w:val="32"/>
        </w:rPr>
        <w:t>亿元，支出进度</w:t>
      </w:r>
      <w:r>
        <w:rPr>
          <w:rFonts w:ascii="Times New Roman" w:eastAsia="方正仿宋简体" w:hAnsi="Times New Roman" w:cs="Times New Roman" w:hint="eastAsia"/>
          <w:sz w:val="32"/>
          <w:szCs w:val="32"/>
        </w:rPr>
        <w:t>82.97</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w:t>
      </w:r>
      <w:r w:rsidRPr="004D486A">
        <w:rPr>
          <w:rFonts w:ascii="Times New Roman" w:eastAsia="方正仿宋简体" w:hAnsi="Times New Roman" w:cs="Times New Roman"/>
          <w:sz w:val="32"/>
          <w:szCs w:val="32"/>
        </w:rPr>
        <w:t>地方政府一般债券用于</w:t>
      </w:r>
      <w:bookmarkStart w:id="0" w:name="_GoBack"/>
      <w:r w:rsidRPr="004D486A">
        <w:rPr>
          <w:rFonts w:ascii="Times New Roman" w:eastAsia="方正仿宋简体" w:hAnsi="Times New Roman" w:cs="Times New Roman" w:hint="eastAsia"/>
          <w:sz w:val="32"/>
          <w:szCs w:val="32"/>
        </w:rPr>
        <w:t>巩固</w:t>
      </w:r>
      <w:r w:rsidRPr="004D486A">
        <w:rPr>
          <w:rFonts w:ascii="Times New Roman" w:eastAsia="方正仿宋简体" w:hAnsi="Times New Roman" w:cs="Times New Roman"/>
          <w:sz w:val="32"/>
          <w:szCs w:val="32"/>
        </w:rPr>
        <w:t>脱贫攻坚</w:t>
      </w:r>
      <w:r w:rsidRPr="004D486A">
        <w:rPr>
          <w:rFonts w:ascii="Times New Roman" w:eastAsia="方正仿宋简体" w:hAnsi="Times New Roman" w:cs="Times New Roman" w:hint="eastAsia"/>
          <w:sz w:val="32"/>
          <w:szCs w:val="32"/>
        </w:rPr>
        <w:t>成果</w:t>
      </w:r>
      <w:bookmarkEnd w:id="0"/>
      <w:r w:rsidRPr="004D486A">
        <w:rPr>
          <w:rFonts w:ascii="Times New Roman" w:eastAsia="方正仿宋简体" w:hAnsi="Times New Roman" w:cs="Times New Roman"/>
          <w:sz w:val="32"/>
          <w:szCs w:val="32"/>
        </w:rPr>
        <w:t>资金</w:t>
      </w:r>
      <w:r>
        <w:rPr>
          <w:rFonts w:ascii="Times New Roman" w:eastAsia="方正仿宋简体" w:hAnsi="Times New Roman" w:cs="Times New Roman"/>
          <w:sz w:val="32"/>
          <w:szCs w:val="32"/>
        </w:rPr>
        <w:t>支出</w:t>
      </w:r>
      <w:r>
        <w:rPr>
          <w:rFonts w:ascii="Times New Roman" w:eastAsia="方正仿宋简体" w:hAnsi="Times New Roman" w:cs="Times New Roman" w:hint="eastAsia"/>
          <w:sz w:val="32"/>
          <w:szCs w:val="32"/>
        </w:rPr>
        <w:t>6000</w:t>
      </w:r>
      <w:r>
        <w:rPr>
          <w:rFonts w:ascii="Times New Roman" w:eastAsia="方正仿宋简体" w:hAnsi="Times New Roman" w:cs="Times New Roman" w:hint="eastAsia"/>
          <w:sz w:val="32"/>
          <w:szCs w:val="32"/>
        </w:rPr>
        <w:t>万</w:t>
      </w:r>
      <w:r>
        <w:rPr>
          <w:rFonts w:ascii="Times New Roman" w:eastAsia="方正仿宋简体" w:hAnsi="Times New Roman" w:cs="Times New Roman"/>
          <w:sz w:val="32"/>
          <w:szCs w:val="32"/>
        </w:rPr>
        <w:t>元</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支付进度</w:t>
      </w:r>
      <w:r>
        <w:rPr>
          <w:rFonts w:ascii="Times New Roman" w:eastAsia="方正仿宋简体" w:hAnsi="Times New Roman" w:cs="Times New Roman"/>
          <w:sz w:val="32"/>
          <w:szCs w:val="32"/>
        </w:rPr>
        <w:t>100%</w:t>
      </w:r>
      <w:r>
        <w:rPr>
          <w:rFonts w:ascii="Times New Roman" w:eastAsia="方正仿宋简体" w:hAnsi="Times New Roman" w:cs="Times New Roman" w:hint="eastAsia"/>
          <w:sz w:val="32"/>
          <w:szCs w:val="32"/>
        </w:rPr>
        <w:t>；</w:t>
      </w:r>
      <w:r w:rsidRPr="004D486A">
        <w:rPr>
          <w:rFonts w:ascii="Times New Roman" w:eastAsia="方正仿宋简体" w:hAnsi="Times New Roman" w:cs="Times New Roman"/>
          <w:sz w:val="32"/>
          <w:szCs w:val="32"/>
        </w:rPr>
        <w:t>地区配套资金</w:t>
      </w:r>
      <w:r w:rsidRPr="004D486A">
        <w:rPr>
          <w:rFonts w:ascii="Times New Roman" w:eastAsia="方正仿宋简体" w:hAnsi="Times New Roman" w:cs="Times New Roman" w:hint="eastAsia"/>
          <w:sz w:val="32"/>
          <w:szCs w:val="32"/>
        </w:rPr>
        <w:t>60</w:t>
      </w:r>
      <w:r w:rsidRPr="004D486A">
        <w:rPr>
          <w:rFonts w:ascii="Times New Roman" w:eastAsia="方正仿宋简体" w:hAnsi="Times New Roman" w:cs="Times New Roman"/>
          <w:sz w:val="32"/>
          <w:szCs w:val="32"/>
        </w:rPr>
        <w:t>万元</w:t>
      </w:r>
      <w:r w:rsidRPr="004D486A">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支付进度</w:t>
      </w:r>
      <w:r>
        <w:rPr>
          <w:rFonts w:ascii="Times New Roman" w:eastAsia="方正仿宋简体" w:hAnsi="Times New Roman" w:cs="Times New Roman"/>
          <w:sz w:val="32"/>
          <w:szCs w:val="32"/>
        </w:rPr>
        <w:t>100%</w:t>
      </w:r>
      <w:r>
        <w:rPr>
          <w:rFonts w:ascii="Times New Roman" w:eastAsia="方正仿宋简体" w:hAnsi="Times New Roman" w:cs="Times New Roman"/>
          <w:sz w:val="32"/>
          <w:szCs w:val="32"/>
        </w:rPr>
        <w:t>。</w:t>
      </w:r>
    </w:p>
    <w:sectPr w:rsidR="00393163" w:rsidSect="00393163">
      <w:headerReference w:type="default" r:id="rId7"/>
      <w:footerReference w:type="default" r:id="rId8"/>
      <w:pgSz w:w="11906" w:h="16838"/>
      <w:pgMar w:top="1440" w:right="1417" w:bottom="1440" w:left="1417"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4C7C" w:rsidRDefault="00C34C7C" w:rsidP="00393163">
      <w:r>
        <w:separator/>
      </w:r>
    </w:p>
  </w:endnote>
  <w:endnote w:type="continuationSeparator" w:id="0">
    <w:p w:rsidR="00C34C7C" w:rsidRDefault="00C34C7C" w:rsidP="003931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3000509000000000000"/>
    <w:charset w:val="86"/>
    <w:family w:val="script"/>
    <w:pitch w:val="fixed"/>
    <w:sig w:usb0="00000001" w:usb1="080E0000" w:usb2="00000010" w:usb3="00000000" w:csb0="00040000" w:csb1="00000000"/>
  </w:font>
  <w:font w:name="方正楷体_GBK">
    <w:altName w:val="微软雅黑"/>
    <w:charset w:val="86"/>
    <w:family w:val="auto"/>
    <w:pitch w:val="default"/>
    <w:sig w:usb0="00000000" w:usb1="080E0000" w:usb2="00000000" w:usb3="00000000" w:csb0="00040000" w:csb1="00000000"/>
  </w:font>
  <w:font w:name="方正仿宋_GBK">
    <w:altName w:val="微软雅黑"/>
    <w:charset w:val="86"/>
    <w:family w:val="auto"/>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163" w:rsidRDefault="00393163">
    <w:pPr>
      <w:pStyle w:val="a3"/>
    </w:pPr>
    <w:r>
      <w:pict>
        <v:shapetype id="_x0000_t202" coordsize="21600,21600" o:spt="202" path="m,l,21600r21600,l21600,xe">
          <v:stroke joinstyle="miter"/>
          <v:path gradientshapeok="t" o:connecttype="rect"/>
        </v:shapetype>
        <v:shape id="_x0000_s1026" type="#_x0000_t202" style="position:absolute;margin-left:104pt;margin-top:0;width:2in;height:2in;z-index:251659264;mso-wrap-style:none;mso-position-horizontal:right;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filled="f" stroked="f" strokeweight=".5pt">
          <v:textbox style="mso-fit-shape-to-text:t" inset="0,0,0,0">
            <w:txbxContent>
              <w:p w:rsidR="00393163" w:rsidRDefault="00393163">
                <w:pPr>
                  <w:pStyle w:val="a3"/>
                </w:pPr>
                <w:r>
                  <w:rPr>
                    <w:rFonts w:hint="eastAsia"/>
                  </w:rPr>
                  <w:fldChar w:fldCharType="begin"/>
                </w:r>
                <w:r w:rsidR="00C34C7C">
                  <w:rPr>
                    <w:rFonts w:hint="eastAsia"/>
                  </w:rPr>
                  <w:instrText xml:space="preserve"> PAGE  \* MERGEFORMAT </w:instrText>
                </w:r>
                <w:r>
                  <w:rPr>
                    <w:rFonts w:hint="eastAsia"/>
                  </w:rPr>
                  <w:fldChar w:fldCharType="separate"/>
                </w:r>
                <w:r w:rsidR="004D486A">
                  <w:rPr>
                    <w:noProof/>
                  </w:rPr>
                  <w:t>- 1 -</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4C7C" w:rsidRDefault="00C34C7C" w:rsidP="00393163">
      <w:r>
        <w:separator/>
      </w:r>
    </w:p>
  </w:footnote>
  <w:footnote w:type="continuationSeparator" w:id="0">
    <w:p w:rsidR="00C34C7C" w:rsidRDefault="00C34C7C" w:rsidP="003931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163" w:rsidRDefault="00393163">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D16CFC"/>
    <w:rsid w:val="0008482C"/>
    <w:rsid w:val="000B4DC8"/>
    <w:rsid w:val="00142EB1"/>
    <w:rsid w:val="00150F5B"/>
    <w:rsid w:val="003455DE"/>
    <w:rsid w:val="00393163"/>
    <w:rsid w:val="004D486A"/>
    <w:rsid w:val="00735348"/>
    <w:rsid w:val="00743332"/>
    <w:rsid w:val="00831796"/>
    <w:rsid w:val="00891BCC"/>
    <w:rsid w:val="008E1988"/>
    <w:rsid w:val="008F0212"/>
    <w:rsid w:val="00B05FD6"/>
    <w:rsid w:val="00C34C7C"/>
    <w:rsid w:val="00C531BE"/>
    <w:rsid w:val="00D16CFC"/>
    <w:rsid w:val="00D63D8E"/>
    <w:rsid w:val="00D73E13"/>
    <w:rsid w:val="00FC621A"/>
    <w:rsid w:val="01097DC8"/>
    <w:rsid w:val="01117379"/>
    <w:rsid w:val="01124CB3"/>
    <w:rsid w:val="01391279"/>
    <w:rsid w:val="014311B9"/>
    <w:rsid w:val="01656727"/>
    <w:rsid w:val="017E3ABD"/>
    <w:rsid w:val="018C7F8B"/>
    <w:rsid w:val="01B33931"/>
    <w:rsid w:val="01C47873"/>
    <w:rsid w:val="01CD7AE1"/>
    <w:rsid w:val="01E17199"/>
    <w:rsid w:val="01ED6ABD"/>
    <w:rsid w:val="01F42434"/>
    <w:rsid w:val="02247370"/>
    <w:rsid w:val="02385F47"/>
    <w:rsid w:val="02515146"/>
    <w:rsid w:val="02877570"/>
    <w:rsid w:val="029E0EE1"/>
    <w:rsid w:val="029E1F96"/>
    <w:rsid w:val="02A24579"/>
    <w:rsid w:val="02C12814"/>
    <w:rsid w:val="02DF4064"/>
    <w:rsid w:val="02E01830"/>
    <w:rsid w:val="02F50FA2"/>
    <w:rsid w:val="03091681"/>
    <w:rsid w:val="030C436A"/>
    <w:rsid w:val="03240BE2"/>
    <w:rsid w:val="03391476"/>
    <w:rsid w:val="033C0049"/>
    <w:rsid w:val="034527E7"/>
    <w:rsid w:val="03634626"/>
    <w:rsid w:val="038871C3"/>
    <w:rsid w:val="03A35231"/>
    <w:rsid w:val="03B12946"/>
    <w:rsid w:val="03EE124F"/>
    <w:rsid w:val="0423343A"/>
    <w:rsid w:val="043D03E4"/>
    <w:rsid w:val="04424256"/>
    <w:rsid w:val="045002B9"/>
    <w:rsid w:val="04630574"/>
    <w:rsid w:val="04A86B29"/>
    <w:rsid w:val="04AB0FCD"/>
    <w:rsid w:val="04C52A77"/>
    <w:rsid w:val="04CC59EB"/>
    <w:rsid w:val="04D15812"/>
    <w:rsid w:val="04F413AD"/>
    <w:rsid w:val="051216E6"/>
    <w:rsid w:val="05141476"/>
    <w:rsid w:val="05504503"/>
    <w:rsid w:val="0566168E"/>
    <w:rsid w:val="05AE27D2"/>
    <w:rsid w:val="05AF48D4"/>
    <w:rsid w:val="05BA3C0E"/>
    <w:rsid w:val="05C92F59"/>
    <w:rsid w:val="05D0375F"/>
    <w:rsid w:val="05D727AA"/>
    <w:rsid w:val="05DF4C1F"/>
    <w:rsid w:val="05E22CEA"/>
    <w:rsid w:val="05E87889"/>
    <w:rsid w:val="05F65367"/>
    <w:rsid w:val="06205A40"/>
    <w:rsid w:val="06636768"/>
    <w:rsid w:val="067F3AC7"/>
    <w:rsid w:val="0687436F"/>
    <w:rsid w:val="06882856"/>
    <w:rsid w:val="06895240"/>
    <w:rsid w:val="06977271"/>
    <w:rsid w:val="06992F5B"/>
    <w:rsid w:val="06BE09FE"/>
    <w:rsid w:val="06CE6BA5"/>
    <w:rsid w:val="06E21848"/>
    <w:rsid w:val="06E304B5"/>
    <w:rsid w:val="06E47839"/>
    <w:rsid w:val="06F50D56"/>
    <w:rsid w:val="07071C64"/>
    <w:rsid w:val="070A6657"/>
    <w:rsid w:val="070B7643"/>
    <w:rsid w:val="0710021E"/>
    <w:rsid w:val="07243F69"/>
    <w:rsid w:val="076A1A72"/>
    <w:rsid w:val="078B1A98"/>
    <w:rsid w:val="07AF7E3A"/>
    <w:rsid w:val="07D77FDE"/>
    <w:rsid w:val="07F25E2D"/>
    <w:rsid w:val="080170AA"/>
    <w:rsid w:val="08101DF8"/>
    <w:rsid w:val="0811494E"/>
    <w:rsid w:val="081A1FE3"/>
    <w:rsid w:val="081D7F89"/>
    <w:rsid w:val="08270639"/>
    <w:rsid w:val="08372949"/>
    <w:rsid w:val="083A2326"/>
    <w:rsid w:val="08577933"/>
    <w:rsid w:val="085C4996"/>
    <w:rsid w:val="08612206"/>
    <w:rsid w:val="0879526B"/>
    <w:rsid w:val="08B201F3"/>
    <w:rsid w:val="08BC0F1B"/>
    <w:rsid w:val="08C91440"/>
    <w:rsid w:val="09172E8E"/>
    <w:rsid w:val="091A4B51"/>
    <w:rsid w:val="09226224"/>
    <w:rsid w:val="09293C1C"/>
    <w:rsid w:val="092F2DD7"/>
    <w:rsid w:val="0937317A"/>
    <w:rsid w:val="093E21C0"/>
    <w:rsid w:val="09542E4E"/>
    <w:rsid w:val="097C2A89"/>
    <w:rsid w:val="099446C2"/>
    <w:rsid w:val="09B0046F"/>
    <w:rsid w:val="09D86316"/>
    <w:rsid w:val="0A0E2F6C"/>
    <w:rsid w:val="0A71466D"/>
    <w:rsid w:val="0A802FA4"/>
    <w:rsid w:val="0A997D55"/>
    <w:rsid w:val="0A9D54E7"/>
    <w:rsid w:val="0AD77146"/>
    <w:rsid w:val="0ADB52F2"/>
    <w:rsid w:val="0AE30300"/>
    <w:rsid w:val="0AED07B7"/>
    <w:rsid w:val="0B024BF4"/>
    <w:rsid w:val="0B0470CD"/>
    <w:rsid w:val="0B105DEA"/>
    <w:rsid w:val="0B360737"/>
    <w:rsid w:val="0B464612"/>
    <w:rsid w:val="0B4D0309"/>
    <w:rsid w:val="0B584344"/>
    <w:rsid w:val="0B617CAA"/>
    <w:rsid w:val="0B6C3F9E"/>
    <w:rsid w:val="0B79079C"/>
    <w:rsid w:val="0B7F5213"/>
    <w:rsid w:val="0B8C638C"/>
    <w:rsid w:val="0BB045A7"/>
    <w:rsid w:val="0BB645E6"/>
    <w:rsid w:val="0BD57E98"/>
    <w:rsid w:val="0BD8679C"/>
    <w:rsid w:val="0BDC6179"/>
    <w:rsid w:val="0BFE66FC"/>
    <w:rsid w:val="0C0C6D20"/>
    <w:rsid w:val="0C171D6A"/>
    <w:rsid w:val="0C291CA2"/>
    <w:rsid w:val="0C3869F3"/>
    <w:rsid w:val="0C4037DA"/>
    <w:rsid w:val="0C473BD0"/>
    <w:rsid w:val="0C5103F3"/>
    <w:rsid w:val="0C6D022C"/>
    <w:rsid w:val="0CA0537F"/>
    <w:rsid w:val="0CAB2E59"/>
    <w:rsid w:val="0CAD31A4"/>
    <w:rsid w:val="0CBB06A5"/>
    <w:rsid w:val="0CCC6E5D"/>
    <w:rsid w:val="0CD87D92"/>
    <w:rsid w:val="0CEB4395"/>
    <w:rsid w:val="0CFC10BF"/>
    <w:rsid w:val="0D07619E"/>
    <w:rsid w:val="0D150FA9"/>
    <w:rsid w:val="0D226CD3"/>
    <w:rsid w:val="0D232E11"/>
    <w:rsid w:val="0D4350B1"/>
    <w:rsid w:val="0D5D5740"/>
    <w:rsid w:val="0D642FAC"/>
    <w:rsid w:val="0D643762"/>
    <w:rsid w:val="0D6A7112"/>
    <w:rsid w:val="0D7348BA"/>
    <w:rsid w:val="0D753ED7"/>
    <w:rsid w:val="0D764367"/>
    <w:rsid w:val="0D7D0D99"/>
    <w:rsid w:val="0D8A68DC"/>
    <w:rsid w:val="0DAE22B6"/>
    <w:rsid w:val="0DAF27D6"/>
    <w:rsid w:val="0DB6375D"/>
    <w:rsid w:val="0DC64BCD"/>
    <w:rsid w:val="0DC83A6C"/>
    <w:rsid w:val="0E015AAA"/>
    <w:rsid w:val="0E100CFF"/>
    <w:rsid w:val="0E456A97"/>
    <w:rsid w:val="0E4F16B1"/>
    <w:rsid w:val="0E5106EE"/>
    <w:rsid w:val="0E574378"/>
    <w:rsid w:val="0E5B7CFE"/>
    <w:rsid w:val="0E5B7EC0"/>
    <w:rsid w:val="0E5D365E"/>
    <w:rsid w:val="0E6C1A77"/>
    <w:rsid w:val="0E6C3C89"/>
    <w:rsid w:val="0E803604"/>
    <w:rsid w:val="0EA54606"/>
    <w:rsid w:val="0EAB6A61"/>
    <w:rsid w:val="0EDB79CE"/>
    <w:rsid w:val="0EDE7BA2"/>
    <w:rsid w:val="0EE2349A"/>
    <w:rsid w:val="0EF265E2"/>
    <w:rsid w:val="0F002536"/>
    <w:rsid w:val="0F1A6A0C"/>
    <w:rsid w:val="0F2025A7"/>
    <w:rsid w:val="0F3D394F"/>
    <w:rsid w:val="0F46166F"/>
    <w:rsid w:val="0F520BBB"/>
    <w:rsid w:val="0F562AC3"/>
    <w:rsid w:val="0F877C1C"/>
    <w:rsid w:val="0FBB4667"/>
    <w:rsid w:val="0FBD195E"/>
    <w:rsid w:val="0FC1070A"/>
    <w:rsid w:val="0FDD470F"/>
    <w:rsid w:val="101A48DB"/>
    <w:rsid w:val="10280990"/>
    <w:rsid w:val="10291FDD"/>
    <w:rsid w:val="104A2FA7"/>
    <w:rsid w:val="1063511A"/>
    <w:rsid w:val="106C02DB"/>
    <w:rsid w:val="1076574C"/>
    <w:rsid w:val="10846979"/>
    <w:rsid w:val="108D0F18"/>
    <w:rsid w:val="108E5726"/>
    <w:rsid w:val="10903C74"/>
    <w:rsid w:val="11415558"/>
    <w:rsid w:val="11452A60"/>
    <w:rsid w:val="114F6884"/>
    <w:rsid w:val="116F3601"/>
    <w:rsid w:val="11820C81"/>
    <w:rsid w:val="11865B54"/>
    <w:rsid w:val="118A3343"/>
    <w:rsid w:val="11A26F73"/>
    <w:rsid w:val="11A816EA"/>
    <w:rsid w:val="11D739B9"/>
    <w:rsid w:val="11E01A46"/>
    <w:rsid w:val="11EF47AC"/>
    <w:rsid w:val="11F415E2"/>
    <w:rsid w:val="12384CBF"/>
    <w:rsid w:val="125F2E91"/>
    <w:rsid w:val="125F69A1"/>
    <w:rsid w:val="127D6471"/>
    <w:rsid w:val="128311BB"/>
    <w:rsid w:val="12837F38"/>
    <w:rsid w:val="12935D50"/>
    <w:rsid w:val="129518AE"/>
    <w:rsid w:val="12A922AA"/>
    <w:rsid w:val="12B511C2"/>
    <w:rsid w:val="12B63B0A"/>
    <w:rsid w:val="12C44E6B"/>
    <w:rsid w:val="12C622DC"/>
    <w:rsid w:val="12DD35E1"/>
    <w:rsid w:val="12ED55AB"/>
    <w:rsid w:val="12EF32B3"/>
    <w:rsid w:val="130B43AD"/>
    <w:rsid w:val="13141111"/>
    <w:rsid w:val="13213AC3"/>
    <w:rsid w:val="13474B4E"/>
    <w:rsid w:val="135154F0"/>
    <w:rsid w:val="135C3D77"/>
    <w:rsid w:val="135F041D"/>
    <w:rsid w:val="137741DC"/>
    <w:rsid w:val="13844683"/>
    <w:rsid w:val="13893888"/>
    <w:rsid w:val="13904014"/>
    <w:rsid w:val="139F3B4B"/>
    <w:rsid w:val="13A863B2"/>
    <w:rsid w:val="13A97C60"/>
    <w:rsid w:val="13B862C8"/>
    <w:rsid w:val="13D351FD"/>
    <w:rsid w:val="13F2238D"/>
    <w:rsid w:val="13F96448"/>
    <w:rsid w:val="14192F8C"/>
    <w:rsid w:val="14230704"/>
    <w:rsid w:val="143810F9"/>
    <w:rsid w:val="144032AA"/>
    <w:rsid w:val="144216AE"/>
    <w:rsid w:val="14876EBF"/>
    <w:rsid w:val="148E5DDE"/>
    <w:rsid w:val="14A35D01"/>
    <w:rsid w:val="14CC0B40"/>
    <w:rsid w:val="14CD416A"/>
    <w:rsid w:val="14D4127B"/>
    <w:rsid w:val="151513AA"/>
    <w:rsid w:val="151732FB"/>
    <w:rsid w:val="152809B1"/>
    <w:rsid w:val="153248EB"/>
    <w:rsid w:val="15437D4E"/>
    <w:rsid w:val="154747B2"/>
    <w:rsid w:val="1550325E"/>
    <w:rsid w:val="155412C7"/>
    <w:rsid w:val="15936903"/>
    <w:rsid w:val="15B01C29"/>
    <w:rsid w:val="15CF26C2"/>
    <w:rsid w:val="15DA603A"/>
    <w:rsid w:val="15F43F08"/>
    <w:rsid w:val="1609509D"/>
    <w:rsid w:val="16104B34"/>
    <w:rsid w:val="16122ECA"/>
    <w:rsid w:val="16174FD7"/>
    <w:rsid w:val="1635775C"/>
    <w:rsid w:val="163A0D53"/>
    <w:rsid w:val="16476C9D"/>
    <w:rsid w:val="165C0045"/>
    <w:rsid w:val="165F4081"/>
    <w:rsid w:val="167E4565"/>
    <w:rsid w:val="16815FB9"/>
    <w:rsid w:val="16830A8A"/>
    <w:rsid w:val="16A665F0"/>
    <w:rsid w:val="16AA5741"/>
    <w:rsid w:val="16DE6086"/>
    <w:rsid w:val="16E02B86"/>
    <w:rsid w:val="16F21A52"/>
    <w:rsid w:val="171A2A0B"/>
    <w:rsid w:val="172A52AC"/>
    <w:rsid w:val="172B6648"/>
    <w:rsid w:val="173B3518"/>
    <w:rsid w:val="17473B27"/>
    <w:rsid w:val="17770F7D"/>
    <w:rsid w:val="177D5004"/>
    <w:rsid w:val="17854097"/>
    <w:rsid w:val="17AF60D6"/>
    <w:rsid w:val="17B30FB5"/>
    <w:rsid w:val="17B75E02"/>
    <w:rsid w:val="17D61BD9"/>
    <w:rsid w:val="17E43FA5"/>
    <w:rsid w:val="17E51DBA"/>
    <w:rsid w:val="17EA22F6"/>
    <w:rsid w:val="180F1D00"/>
    <w:rsid w:val="18103657"/>
    <w:rsid w:val="18154F37"/>
    <w:rsid w:val="181A70E0"/>
    <w:rsid w:val="181A7748"/>
    <w:rsid w:val="182154DF"/>
    <w:rsid w:val="182C1032"/>
    <w:rsid w:val="183401C2"/>
    <w:rsid w:val="183C358B"/>
    <w:rsid w:val="186D7172"/>
    <w:rsid w:val="1889511A"/>
    <w:rsid w:val="18937A62"/>
    <w:rsid w:val="1894286C"/>
    <w:rsid w:val="189F2765"/>
    <w:rsid w:val="18A1284F"/>
    <w:rsid w:val="18B467C6"/>
    <w:rsid w:val="18C22C60"/>
    <w:rsid w:val="18CB4CE6"/>
    <w:rsid w:val="18D30EDF"/>
    <w:rsid w:val="18F64587"/>
    <w:rsid w:val="18FE64C5"/>
    <w:rsid w:val="192761D6"/>
    <w:rsid w:val="1932523E"/>
    <w:rsid w:val="19597354"/>
    <w:rsid w:val="19823457"/>
    <w:rsid w:val="198E044C"/>
    <w:rsid w:val="19A42EA7"/>
    <w:rsid w:val="19B119B9"/>
    <w:rsid w:val="19C36297"/>
    <w:rsid w:val="1A0A79B8"/>
    <w:rsid w:val="1A116F28"/>
    <w:rsid w:val="1A166964"/>
    <w:rsid w:val="1A1A6F4B"/>
    <w:rsid w:val="1A1B7D76"/>
    <w:rsid w:val="1A334FE8"/>
    <w:rsid w:val="1A377590"/>
    <w:rsid w:val="1A392BE1"/>
    <w:rsid w:val="1A456C3F"/>
    <w:rsid w:val="1A5910E4"/>
    <w:rsid w:val="1A75448D"/>
    <w:rsid w:val="1A9F6078"/>
    <w:rsid w:val="1ACD3719"/>
    <w:rsid w:val="1AD22254"/>
    <w:rsid w:val="1AD30381"/>
    <w:rsid w:val="1AF220AA"/>
    <w:rsid w:val="1AF8467E"/>
    <w:rsid w:val="1B0342DD"/>
    <w:rsid w:val="1B0A6F56"/>
    <w:rsid w:val="1B14242F"/>
    <w:rsid w:val="1B1C2A28"/>
    <w:rsid w:val="1B3B6A6C"/>
    <w:rsid w:val="1B501D6F"/>
    <w:rsid w:val="1B53681B"/>
    <w:rsid w:val="1B5D0957"/>
    <w:rsid w:val="1B670318"/>
    <w:rsid w:val="1B7108EC"/>
    <w:rsid w:val="1B72180D"/>
    <w:rsid w:val="1B76734A"/>
    <w:rsid w:val="1BBA7B54"/>
    <w:rsid w:val="1BE74781"/>
    <w:rsid w:val="1BFD7ABE"/>
    <w:rsid w:val="1C0D7070"/>
    <w:rsid w:val="1C2E28DC"/>
    <w:rsid w:val="1C331749"/>
    <w:rsid w:val="1C615B11"/>
    <w:rsid w:val="1C7D7BAC"/>
    <w:rsid w:val="1CB94602"/>
    <w:rsid w:val="1CC1733F"/>
    <w:rsid w:val="1CC364CF"/>
    <w:rsid w:val="1D0C309C"/>
    <w:rsid w:val="1D6E0D1C"/>
    <w:rsid w:val="1D833B94"/>
    <w:rsid w:val="1D8F4397"/>
    <w:rsid w:val="1DAA2CE3"/>
    <w:rsid w:val="1DF80ACE"/>
    <w:rsid w:val="1DFD3FA7"/>
    <w:rsid w:val="1E072EE8"/>
    <w:rsid w:val="1E13733A"/>
    <w:rsid w:val="1E225E25"/>
    <w:rsid w:val="1E3B28B4"/>
    <w:rsid w:val="1E4C1094"/>
    <w:rsid w:val="1E582E8B"/>
    <w:rsid w:val="1E59574E"/>
    <w:rsid w:val="1E754EED"/>
    <w:rsid w:val="1E845037"/>
    <w:rsid w:val="1EC1480F"/>
    <w:rsid w:val="1EF44C2B"/>
    <w:rsid w:val="1EF639EE"/>
    <w:rsid w:val="1F0A11CE"/>
    <w:rsid w:val="1F0C3949"/>
    <w:rsid w:val="1F1E577E"/>
    <w:rsid w:val="1F3546D3"/>
    <w:rsid w:val="1F4824E7"/>
    <w:rsid w:val="1F6B724B"/>
    <w:rsid w:val="1F6F618F"/>
    <w:rsid w:val="1F817E09"/>
    <w:rsid w:val="1F8441BC"/>
    <w:rsid w:val="1F936853"/>
    <w:rsid w:val="1F945E5A"/>
    <w:rsid w:val="1FFC7829"/>
    <w:rsid w:val="201775B6"/>
    <w:rsid w:val="20362A86"/>
    <w:rsid w:val="20484EA4"/>
    <w:rsid w:val="20565F10"/>
    <w:rsid w:val="206449D1"/>
    <w:rsid w:val="206613B7"/>
    <w:rsid w:val="206A7CBA"/>
    <w:rsid w:val="20703FC3"/>
    <w:rsid w:val="20A57020"/>
    <w:rsid w:val="20AA44B7"/>
    <w:rsid w:val="20B95222"/>
    <w:rsid w:val="20CF6D02"/>
    <w:rsid w:val="21012619"/>
    <w:rsid w:val="21094D21"/>
    <w:rsid w:val="210A67BD"/>
    <w:rsid w:val="211C11C9"/>
    <w:rsid w:val="21224EBA"/>
    <w:rsid w:val="213A6111"/>
    <w:rsid w:val="21567C3D"/>
    <w:rsid w:val="21675E49"/>
    <w:rsid w:val="216A30DE"/>
    <w:rsid w:val="219708D5"/>
    <w:rsid w:val="219A572D"/>
    <w:rsid w:val="21A50F12"/>
    <w:rsid w:val="21B37363"/>
    <w:rsid w:val="21B727F0"/>
    <w:rsid w:val="21BA2E02"/>
    <w:rsid w:val="21CA684B"/>
    <w:rsid w:val="21CE6029"/>
    <w:rsid w:val="21DE1909"/>
    <w:rsid w:val="21F549C8"/>
    <w:rsid w:val="21F80C52"/>
    <w:rsid w:val="220B7EAB"/>
    <w:rsid w:val="22113661"/>
    <w:rsid w:val="221514F1"/>
    <w:rsid w:val="22155DA0"/>
    <w:rsid w:val="222765C8"/>
    <w:rsid w:val="223E0ABD"/>
    <w:rsid w:val="224645E7"/>
    <w:rsid w:val="229714AA"/>
    <w:rsid w:val="229D6CC0"/>
    <w:rsid w:val="22B459B1"/>
    <w:rsid w:val="22D51184"/>
    <w:rsid w:val="22D91C64"/>
    <w:rsid w:val="22DB4892"/>
    <w:rsid w:val="22F817FA"/>
    <w:rsid w:val="23013C96"/>
    <w:rsid w:val="231314C5"/>
    <w:rsid w:val="23161123"/>
    <w:rsid w:val="232D10B2"/>
    <w:rsid w:val="23361A18"/>
    <w:rsid w:val="234324C5"/>
    <w:rsid w:val="235930E2"/>
    <w:rsid w:val="23652F1C"/>
    <w:rsid w:val="237511D8"/>
    <w:rsid w:val="237C3564"/>
    <w:rsid w:val="23984599"/>
    <w:rsid w:val="239A6023"/>
    <w:rsid w:val="23A3597B"/>
    <w:rsid w:val="23A65DD4"/>
    <w:rsid w:val="23B925A5"/>
    <w:rsid w:val="23D25291"/>
    <w:rsid w:val="240356B3"/>
    <w:rsid w:val="2407181F"/>
    <w:rsid w:val="24145236"/>
    <w:rsid w:val="242842AD"/>
    <w:rsid w:val="24390AEC"/>
    <w:rsid w:val="243D4757"/>
    <w:rsid w:val="243F5B4D"/>
    <w:rsid w:val="24757A49"/>
    <w:rsid w:val="24853991"/>
    <w:rsid w:val="249735F0"/>
    <w:rsid w:val="249D1DD4"/>
    <w:rsid w:val="24D76929"/>
    <w:rsid w:val="24DC248F"/>
    <w:rsid w:val="24EE3153"/>
    <w:rsid w:val="250465DA"/>
    <w:rsid w:val="251A23C0"/>
    <w:rsid w:val="251B6179"/>
    <w:rsid w:val="251F7DA6"/>
    <w:rsid w:val="25210AC7"/>
    <w:rsid w:val="25227E07"/>
    <w:rsid w:val="253B11D0"/>
    <w:rsid w:val="253D31CF"/>
    <w:rsid w:val="2569027B"/>
    <w:rsid w:val="256C2C02"/>
    <w:rsid w:val="25792977"/>
    <w:rsid w:val="2583564C"/>
    <w:rsid w:val="25844F88"/>
    <w:rsid w:val="2595263A"/>
    <w:rsid w:val="25956469"/>
    <w:rsid w:val="259813A6"/>
    <w:rsid w:val="25981B33"/>
    <w:rsid w:val="25A14FC5"/>
    <w:rsid w:val="25AE2716"/>
    <w:rsid w:val="25EE6A6F"/>
    <w:rsid w:val="25F27417"/>
    <w:rsid w:val="26000223"/>
    <w:rsid w:val="260066B7"/>
    <w:rsid w:val="26006902"/>
    <w:rsid w:val="26022046"/>
    <w:rsid w:val="26142FFB"/>
    <w:rsid w:val="2622048C"/>
    <w:rsid w:val="262910E5"/>
    <w:rsid w:val="262D330C"/>
    <w:rsid w:val="26436A88"/>
    <w:rsid w:val="26566998"/>
    <w:rsid w:val="265E685B"/>
    <w:rsid w:val="2665181E"/>
    <w:rsid w:val="266C0CAE"/>
    <w:rsid w:val="26701F1A"/>
    <w:rsid w:val="2678372C"/>
    <w:rsid w:val="267A3CE4"/>
    <w:rsid w:val="26834251"/>
    <w:rsid w:val="26942621"/>
    <w:rsid w:val="269A672E"/>
    <w:rsid w:val="26D879E4"/>
    <w:rsid w:val="27003452"/>
    <w:rsid w:val="275C7382"/>
    <w:rsid w:val="2766207C"/>
    <w:rsid w:val="278F62B9"/>
    <w:rsid w:val="27D210A6"/>
    <w:rsid w:val="27DB511F"/>
    <w:rsid w:val="27FE4AC1"/>
    <w:rsid w:val="28133721"/>
    <w:rsid w:val="281B7F93"/>
    <w:rsid w:val="283845F6"/>
    <w:rsid w:val="2874180C"/>
    <w:rsid w:val="2889488F"/>
    <w:rsid w:val="289E10A5"/>
    <w:rsid w:val="28AA5B3D"/>
    <w:rsid w:val="28CB6CBD"/>
    <w:rsid w:val="291C7574"/>
    <w:rsid w:val="29247D57"/>
    <w:rsid w:val="292D16FD"/>
    <w:rsid w:val="294D6D67"/>
    <w:rsid w:val="29617C1F"/>
    <w:rsid w:val="296306E6"/>
    <w:rsid w:val="29671BA1"/>
    <w:rsid w:val="296C74E1"/>
    <w:rsid w:val="29745D50"/>
    <w:rsid w:val="297B40FA"/>
    <w:rsid w:val="29856DD4"/>
    <w:rsid w:val="298C644C"/>
    <w:rsid w:val="29AF39D1"/>
    <w:rsid w:val="29B24A1E"/>
    <w:rsid w:val="29C10784"/>
    <w:rsid w:val="29CC354D"/>
    <w:rsid w:val="29D301F4"/>
    <w:rsid w:val="2A1E0615"/>
    <w:rsid w:val="2A3214D0"/>
    <w:rsid w:val="2A4A6982"/>
    <w:rsid w:val="2A4C4CC4"/>
    <w:rsid w:val="2A5605EE"/>
    <w:rsid w:val="2A5D070C"/>
    <w:rsid w:val="2A6145FD"/>
    <w:rsid w:val="2A6313D2"/>
    <w:rsid w:val="2A713A6E"/>
    <w:rsid w:val="2A72748F"/>
    <w:rsid w:val="2A882056"/>
    <w:rsid w:val="2A8D494A"/>
    <w:rsid w:val="2AD345F8"/>
    <w:rsid w:val="2AD74A6B"/>
    <w:rsid w:val="2AD85C7C"/>
    <w:rsid w:val="2AE61D47"/>
    <w:rsid w:val="2AED00EF"/>
    <w:rsid w:val="2AF564F9"/>
    <w:rsid w:val="2B015F77"/>
    <w:rsid w:val="2B1116E9"/>
    <w:rsid w:val="2B4E48B6"/>
    <w:rsid w:val="2B6064EC"/>
    <w:rsid w:val="2B6C7010"/>
    <w:rsid w:val="2B7A0E41"/>
    <w:rsid w:val="2B844A57"/>
    <w:rsid w:val="2B947956"/>
    <w:rsid w:val="2BAE416E"/>
    <w:rsid w:val="2BB22707"/>
    <w:rsid w:val="2BC6077B"/>
    <w:rsid w:val="2BE434A2"/>
    <w:rsid w:val="2C0202A9"/>
    <w:rsid w:val="2C064EAA"/>
    <w:rsid w:val="2C2321AC"/>
    <w:rsid w:val="2C344908"/>
    <w:rsid w:val="2C4F7CB1"/>
    <w:rsid w:val="2C733A0D"/>
    <w:rsid w:val="2C875DA1"/>
    <w:rsid w:val="2C8E2583"/>
    <w:rsid w:val="2C9D7D0E"/>
    <w:rsid w:val="2CA07C3A"/>
    <w:rsid w:val="2CA54ECE"/>
    <w:rsid w:val="2CAD49CC"/>
    <w:rsid w:val="2CAE3624"/>
    <w:rsid w:val="2CE211C3"/>
    <w:rsid w:val="2CF31235"/>
    <w:rsid w:val="2D04625F"/>
    <w:rsid w:val="2D092867"/>
    <w:rsid w:val="2D283ED1"/>
    <w:rsid w:val="2D331F05"/>
    <w:rsid w:val="2D3539AA"/>
    <w:rsid w:val="2D78614F"/>
    <w:rsid w:val="2D7D5D24"/>
    <w:rsid w:val="2D8F466C"/>
    <w:rsid w:val="2DA73B18"/>
    <w:rsid w:val="2DCB1923"/>
    <w:rsid w:val="2DCD1BB7"/>
    <w:rsid w:val="2DD3659D"/>
    <w:rsid w:val="2DD45655"/>
    <w:rsid w:val="2DDD65C7"/>
    <w:rsid w:val="2DE473E1"/>
    <w:rsid w:val="2E2E2DE0"/>
    <w:rsid w:val="2E381718"/>
    <w:rsid w:val="2E443024"/>
    <w:rsid w:val="2E605892"/>
    <w:rsid w:val="2E6273FA"/>
    <w:rsid w:val="2E651087"/>
    <w:rsid w:val="2E6B07FC"/>
    <w:rsid w:val="2E71497A"/>
    <w:rsid w:val="2E80771C"/>
    <w:rsid w:val="2E877259"/>
    <w:rsid w:val="2E8D60B6"/>
    <w:rsid w:val="2E931A36"/>
    <w:rsid w:val="2E9343DC"/>
    <w:rsid w:val="2EAA69B3"/>
    <w:rsid w:val="2EB50C09"/>
    <w:rsid w:val="2EBD2343"/>
    <w:rsid w:val="2EC35E6F"/>
    <w:rsid w:val="2ED566E8"/>
    <w:rsid w:val="2ED82F2B"/>
    <w:rsid w:val="2EDD704B"/>
    <w:rsid w:val="2EE42703"/>
    <w:rsid w:val="2F014A01"/>
    <w:rsid w:val="2F143D4C"/>
    <w:rsid w:val="2F3A5C89"/>
    <w:rsid w:val="2F602688"/>
    <w:rsid w:val="2F68651A"/>
    <w:rsid w:val="2F813C30"/>
    <w:rsid w:val="2F90300B"/>
    <w:rsid w:val="2F914979"/>
    <w:rsid w:val="2F9E0C98"/>
    <w:rsid w:val="2FAB5747"/>
    <w:rsid w:val="2FC055CE"/>
    <w:rsid w:val="2FCD0E76"/>
    <w:rsid w:val="2FFB7D6B"/>
    <w:rsid w:val="301E1059"/>
    <w:rsid w:val="302C5806"/>
    <w:rsid w:val="303B7C0D"/>
    <w:rsid w:val="30585994"/>
    <w:rsid w:val="306F0DD9"/>
    <w:rsid w:val="307725AF"/>
    <w:rsid w:val="307A6AF6"/>
    <w:rsid w:val="309E7756"/>
    <w:rsid w:val="309F63EE"/>
    <w:rsid w:val="30BD2ECF"/>
    <w:rsid w:val="30C30F3F"/>
    <w:rsid w:val="30CF08E4"/>
    <w:rsid w:val="30D01CDC"/>
    <w:rsid w:val="30DD5685"/>
    <w:rsid w:val="30E8517B"/>
    <w:rsid w:val="30F00A31"/>
    <w:rsid w:val="31036F2F"/>
    <w:rsid w:val="310F5AC0"/>
    <w:rsid w:val="31307FB6"/>
    <w:rsid w:val="31675BC9"/>
    <w:rsid w:val="31916956"/>
    <w:rsid w:val="31B34383"/>
    <w:rsid w:val="31DA4DE4"/>
    <w:rsid w:val="31ED2FC0"/>
    <w:rsid w:val="320129FE"/>
    <w:rsid w:val="32033729"/>
    <w:rsid w:val="320A1B17"/>
    <w:rsid w:val="322E37F9"/>
    <w:rsid w:val="322F05C9"/>
    <w:rsid w:val="322F3C2E"/>
    <w:rsid w:val="32351D6F"/>
    <w:rsid w:val="32537F6B"/>
    <w:rsid w:val="327147AB"/>
    <w:rsid w:val="329F358D"/>
    <w:rsid w:val="32FC6D90"/>
    <w:rsid w:val="330A3968"/>
    <w:rsid w:val="33196BAF"/>
    <w:rsid w:val="331C767B"/>
    <w:rsid w:val="33203DAA"/>
    <w:rsid w:val="336B2A8A"/>
    <w:rsid w:val="33721EEC"/>
    <w:rsid w:val="338C51B5"/>
    <w:rsid w:val="33A91EF9"/>
    <w:rsid w:val="33AB2D9B"/>
    <w:rsid w:val="33B10498"/>
    <w:rsid w:val="33B114E9"/>
    <w:rsid w:val="33B85233"/>
    <w:rsid w:val="33C4627E"/>
    <w:rsid w:val="33CB74FA"/>
    <w:rsid w:val="33D55AFA"/>
    <w:rsid w:val="33D77AE8"/>
    <w:rsid w:val="33F21D82"/>
    <w:rsid w:val="34167B5B"/>
    <w:rsid w:val="34321322"/>
    <w:rsid w:val="343506FD"/>
    <w:rsid w:val="344679DE"/>
    <w:rsid w:val="34555741"/>
    <w:rsid w:val="345D2270"/>
    <w:rsid w:val="34641012"/>
    <w:rsid w:val="346E18E5"/>
    <w:rsid w:val="347F663A"/>
    <w:rsid w:val="34831541"/>
    <w:rsid w:val="34AE490E"/>
    <w:rsid w:val="34B634AC"/>
    <w:rsid w:val="34BC410E"/>
    <w:rsid w:val="34C073CF"/>
    <w:rsid w:val="34CB4AF3"/>
    <w:rsid w:val="34EC56FD"/>
    <w:rsid w:val="34FD5216"/>
    <w:rsid w:val="350D1A63"/>
    <w:rsid w:val="350E4A8F"/>
    <w:rsid w:val="351D35F8"/>
    <w:rsid w:val="352646FC"/>
    <w:rsid w:val="353D3279"/>
    <w:rsid w:val="35836398"/>
    <w:rsid w:val="358444AA"/>
    <w:rsid w:val="35A770F6"/>
    <w:rsid w:val="35B051FF"/>
    <w:rsid w:val="35DD4A7B"/>
    <w:rsid w:val="35DD7DA8"/>
    <w:rsid w:val="35E23045"/>
    <w:rsid w:val="35E771E3"/>
    <w:rsid w:val="35F5406D"/>
    <w:rsid w:val="36050250"/>
    <w:rsid w:val="362057A4"/>
    <w:rsid w:val="36244634"/>
    <w:rsid w:val="36512F75"/>
    <w:rsid w:val="366D6C2A"/>
    <w:rsid w:val="368E5A36"/>
    <w:rsid w:val="36AC1E02"/>
    <w:rsid w:val="36B65B2A"/>
    <w:rsid w:val="36C070BE"/>
    <w:rsid w:val="36CD7EA4"/>
    <w:rsid w:val="36D6447C"/>
    <w:rsid w:val="36F2356B"/>
    <w:rsid w:val="36FA565F"/>
    <w:rsid w:val="37220A0A"/>
    <w:rsid w:val="3726195D"/>
    <w:rsid w:val="373A6E26"/>
    <w:rsid w:val="373F7CEC"/>
    <w:rsid w:val="375F4F91"/>
    <w:rsid w:val="37644B3C"/>
    <w:rsid w:val="376E3673"/>
    <w:rsid w:val="37756F97"/>
    <w:rsid w:val="37770E51"/>
    <w:rsid w:val="3797006D"/>
    <w:rsid w:val="37AA20AE"/>
    <w:rsid w:val="37CF1547"/>
    <w:rsid w:val="37ED621F"/>
    <w:rsid w:val="37F83DB8"/>
    <w:rsid w:val="38064ED5"/>
    <w:rsid w:val="385C231C"/>
    <w:rsid w:val="38725C75"/>
    <w:rsid w:val="387B0503"/>
    <w:rsid w:val="388556ED"/>
    <w:rsid w:val="389178DB"/>
    <w:rsid w:val="389B0939"/>
    <w:rsid w:val="389E2109"/>
    <w:rsid w:val="38C86660"/>
    <w:rsid w:val="38D7240E"/>
    <w:rsid w:val="38F76AB3"/>
    <w:rsid w:val="39082582"/>
    <w:rsid w:val="3918630B"/>
    <w:rsid w:val="391E1FB3"/>
    <w:rsid w:val="392E4379"/>
    <w:rsid w:val="3966790A"/>
    <w:rsid w:val="39965109"/>
    <w:rsid w:val="39B14742"/>
    <w:rsid w:val="39FC118C"/>
    <w:rsid w:val="3A1C66DB"/>
    <w:rsid w:val="3A2432A8"/>
    <w:rsid w:val="3A6478F0"/>
    <w:rsid w:val="3A695A91"/>
    <w:rsid w:val="3A6A7154"/>
    <w:rsid w:val="3A7553FC"/>
    <w:rsid w:val="3A9E5122"/>
    <w:rsid w:val="3AA906F1"/>
    <w:rsid w:val="3AB00DDA"/>
    <w:rsid w:val="3ABE0498"/>
    <w:rsid w:val="3AF678B4"/>
    <w:rsid w:val="3AFB2D36"/>
    <w:rsid w:val="3B051EF5"/>
    <w:rsid w:val="3B090DD9"/>
    <w:rsid w:val="3B185900"/>
    <w:rsid w:val="3B2A2D3F"/>
    <w:rsid w:val="3B3207E1"/>
    <w:rsid w:val="3B4772B9"/>
    <w:rsid w:val="3B5364EE"/>
    <w:rsid w:val="3B5C5817"/>
    <w:rsid w:val="3B783179"/>
    <w:rsid w:val="3BA17D45"/>
    <w:rsid w:val="3BAC00C5"/>
    <w:rsid w:val="3BD63901"/>
    <w:rsid w:val="3BE62948"/>
    <w:rsid w:val="3BE8735F"/>
    <w:rsid w:val="3BEB7C88"/>
    <w:rsid w:val="3BFA3BF9"/>
    <w:rsid w:val="3BFA62E3"/>
    <w:rsid w:val="3C05409D"/>
    <w:rsid w:val="3C262FD3"/>
    <w:rsid w:val="3C2E5D9B"/>
    <w:rsid w:val="3C383CAC"/>
    <w:rsid w:val="3C3E27CE"/>
    <w:rsid w:val="3C5C2A1F"/>
    <w:rsid w:val="3C723457"/>
    <w:rsid w:val="3C77013C"/>
    <w:rsid w:val="3C897F77"/>
    <w:rsid w:val="3C936EBE"/>
    <w:rsid w:val="3CAF5126"/>
    <w:rsid w:val="3CCA66B9"/>
    <w:rsid w:val="3CCF69AB"/>
    <w:rsid w:val="3D1219C3"/>
    <w:rsid w:val="3D204A82"/>
    <w:rsid w:val="3D2C3F2E"/>
    <w:rsid w:val="3D4818CF"/>
    <w:rsid w:val="3D4B38EC"/>
    <w:rsid w:val="3D571E17"/>
    <w:rsid w:val="3D822546"/>
    <w:rsid w:val="3D982D21"/>
    <w:rsid w:val="3D9F7452"/>
    <w:rsid w:val="3DAE3283"/>
    <w:rsid w:val="3DBA284C"/>
    <w:rsid w:val="3DC06215"/>
    <w:rsid w:val="3DCD2465"/>
    <w:rsid w:val="3DE47102"/>
    <w:rsid w:val="3DE87F29"/>
    <w:rsid w:val="3DE903CE"/>
    <w:rsid w:val="3DEC70B4"/>
    <w:rsid w:val="3E011621"/>
    <w:rsid w:val="3E0E5C57"/>
    <w:rsid w:val="3E327660"/>
    <w:rsid w:val="3E4F468D"/>
    <w:rsid w:val="3E57433E"/>
    <w:rsid w:val="3E5B16C1"/>
    <w:rsid w:val="3E5E2535"/>
    <w:rsid w:val="3E6569F8"/>
    <w:rsid w:val="3E68687E"/>
    <w:rsid w:val="3E7468EF"/>
    <w:rsid w:val="3E995CD7"/>
    <w:rsid w:val="3EAA4A9C"/>
    <w:rsid w:val="3EC9380D"/>
    <w:rsid w:val="3ECD2359"/>
    <w:rsid w:val="3ED2321F"/>
    <w:rsid w:val="3EDA6E1C"/>
    <w:rsid w:val="3EE339A9"/>
    <w:rsid w:val="3EEA4081"/>
    <w:rsid w:val="3EFE0E98"/>
    <w:rsid w:val="3F155268"/>
    <w:rsid w:val="3F162058"/>
    <w:rsid w:val="3F3327E0"/>
    <w:rsid w:val="3F4F029E"/>
    <w:rsid w:val="3F4F0B67"/>
    <w:rsid w:val="3F54661B"/>
    <w:rsid w:val="3F69286E"/>
    <w:rsid w:val="3FB42478"/>
    <w:rsid w:val="3FB92C3B"/>
    <w:rsid w:val="3FCE5159"/>
    <w:rsid w:val="3FEF0D69"/>
    <w:rsid w:val="40075699"/>
    <w:rsid w:val="40387CC5"/>
    <w:rsid w:val="40571B7E"/>
    <w:rsid w:val="406E15DA"/>
    <w:rsid w:val="408028E7"/>
    <w:rsid w:val="40887E62"/>
    <w:rsid w:val="408934C5"/>
    <w:rsid w:val="409302A8"/>
    <w:rsid w:val="40AC676C"/>
    <w:rsid w:val="40B83DFC"/>
    <w:rsid w:val="41032328"/>
    <w:rsid w:val="410F3794"/>
    <w:rsid w:val="4139129F"/>
    <w:rsid w:val="414654B9"/>
    <w:rsid w:val="4149709F"/>
    <w:rsid w:val="41542131"/>
    <w:rsid w:val="417967E7"/>
    <w:rsid w:val="4184466C"/>
    <w:rsid w:val="419C41B9"/>
    <w:rsid w:val="41C3519D"/>
    <w:rsid w:val="41F240B3"/>
    <w:rsid w:val="41F85CDF"/>
    <w:rsid w:val="41F954A8"/>
    <w:rsid w:val="420414FD"/>
    <w:rsid w:val="42147BD1"/>
    <w:rsid w:val="42275788"/>
    <w:rsid w:val="422B3CD4"/>
    <w:rsid w:val="42360AD9"/>
    <w:rsid w:val="423855A0"/>
    <w:rsid w:val="423E1807"/>
    <w:rsid w:val="425242E5"/>
    <w:rsid w:val="4261546A"/>
    <w:rsid w:val="4263273F"/>
    <w:rsid w:val="426F289E"/>
    <w:rsid w:val="427C7429"/>
    <w:rsid w:val="429A662B"/>
    <w:rsid w:val="42D46757"/>
    <w:rsid w:val="42F34AB4"/>
    <w:rsid w:val="42FD7927"/>
    <w:rsid w:val="43036368"/>
    <w:rsid w:val="43091997"/>
    <w:rsid w:val="43196494"/>
    <w:rsid w:val="431A0331"/>
    <w:rsid w:val="432A55EF"/>
    <w:rsid w:val="434E5FB0"/>
    <w:rsid w:val="436C715F"/>
    <w:rsid w:val="437C26CB"/>
    <w:rsid w:val="437C53B7"/>
    <w:rsid w:val="43866F45"/>
    <w:rsid w:val="438A1FF8"/>
    <w:rsid w:val="439D26F4"/>
    <w:rsid w:val="43CA50D8"/>
    <w:rsid w:val="43DF189F"/>
    <w:rsid w:val="4405108E"/>
    <w:rsid w:val="44172489"/>
    <w:rsid w:val="44294BB4"/>
    <w:rsid w:val="44576C6E"/>
    <w:rsid w:val="44675E9E"/>
    <w:rsid w:val="446F2E65"/>
    <w:rsid w:val="44756724"/>
    <w:rsid w:val="448D5D71"/>
    <w:rsid w:val="449F47EC"/>
    <w:rsid w:val="44AE0556"/>
    <w:rsid w:val="44B401EE"/>
    <w:rsid w:val="44B6565C"/>
    <w:rsid w:val="44D669F8"/>
    <w:rsid w:val="44E033BB"/>
    <w:rsid w:val="44F7618A"/>
    <w:rsid w:val="45154E5B"/>
    <w:rsid w:val="451B6F81"/>
    <w:rsid w:val="453A61F8"/>
    <w:rsid w:val="455A5922"/>
    <w:rsid w:val="45776AB3"/>
    <w:rsid w:val="458932AB"/>
    <w:rsid w:val="459721D7"/>
    <w:rsid w:val="459D5938"/>
    <w:rsid w:val="459D5C9D"/>
    <w:rsid w:val="45A372A3"/>
    <w:rsid w:val="45A76E7C"/>
    <w:rsid w:val="45A77EA9"/>
    <w:rsid w:val="45BF63CA"/>
    <w:rsid w:val="45D22EBC"/>
    <w:rsid w:val="45E52C13"/>
    <w:rsid w:val="45FD0447"/>
    <w:rsid w:val="45FD358A"/>
    <w:rsid w:val="46051A44"/>
    <w:rsid w:val="460B510D"/>
    <w:rsid w:val="461521F2"/>
    <w:rsid w:val="462C0655"/>
    <w:rsid w:val="46301968"/>
    <w:rsid w:val="46311BE0"/>
    <w:rsid w:val="46394C24"/>
    <w:rsid w:val="464E390D"/>
    <w:rsid w:val="465E250E"/>
    <w:rsid w:val="467D774E"/>
    <w:rsid w:val="468C68DD"/>
    <w:rsid w:val="46AA3C35"/>
    <w:rsid w:val="46AE4B09"/>
    <w:rsid w:val="46B045FF"/>
    <w:rsid w:val="46C60A75"/>
    <w:rsid w:val="46FE7265"/>
    <w:rsid w:val="47045945"/>
    <w:rsid w:val="47171EE8"/>
    <w:rsid w:val="4730322C"/>
    <w:rsid w:val="4754372C"/>
    <w:rsid w:val="4774414D"/>
    <w:rsid w:val="477C0966"/>
    <w:rsid w:val="47923386"/>
    <w:rsid w:val="479B681C"/>
    <w:rsid w:val="47A07BBB"/>
    <w:rsid w:val="47C751DF"/>
    <w:rsid w:val="47D44B8F"/>
    <w:rsid w:val="47E95EE7"/>
    <w:rsid w:val="47F03327"/>
    <w:rsid w:val="484A1B9E"/>
    <w:rsid w:val="484F192C"/>
    <w:rsid w:val="48690AE2"/>
    <w:rsid w:val="48802695"/>
    <w:rsid w:val="48B652DC"/>
    <w:rsid w:val="49031920"/>
    <w:rsid w:val="4919259D"/>
    <w:rsid w:val="49536FB8"/>
    <w:rsid w:val="495B0E0B"/>
    <w:rsid w:val="49646778"/>
    <w:rsid w:val="49774240"/>
    <w:rsid w:val="49792089"/>
    <w:rsid w:val="49955856"/>
    <w:rsid w:val="499B39A5"/>
    <w:rsid w:val="49B5271E"/>
    <w:rsid w:val="49CB3FF9"/>
    <w:rsid w:val="49D42B06"/>
    <w:rsid w:val="49DA0836"/>
    <w:rsid w:val="49DB7A20"/>
    <w:rsid w:val="4A275019"/>
    <w:rsid w:val="4A3B19D3"/>
    <w:rsid w:val="4A404600"/>
    <w:rsid w:val="4A5D431D"/>
    <w:rsid w:val="4A5F2D52"/>
    <w:rsid w:val="4A700BEF"/>
    <w:rsid w:val="4A7371BB"/>
    <w:rsid w:val="4A945097"/>
    <w:rsid w:val="4ABD5ED8"/>
    <w:rsid w:val="4AF03729"/>
    <w:rsid w:val="4AF5009D"/>
    <w:rsid w:val="4AF7037A"/>
    <w:rsid w:val="4AFC3755"/>
    <w:rsid w:val="4B0356D3"/>
    <w:rsid w:val="4B246C0A"/>
    <w:rsid w:val="4B2F6E12"/>
    <w:rsid w:val="4B4022E8"/>
    <w:rsid w:val="4B45579F"/>
    <w:rsid w:val="4B4770F5"/>
    <w:rsid w:val="4B765F6E"/>
    <w:rsid w:val="4B8C3CC8"/>
    <w:rsid w:val="4BBF0A05"/>
    <w:rsid w:val="4BDE0B62"/>
    <w:rsid w:val="4BEC309F"/>
    <w:rsid w:val="4BF17813"/>
    <w:rsid w:val="4BF20CBF"/>
    <w:rsid w:val="4BF56E7E"/>
    <w:rsid w:val="4C035730"/>
    <w:rsid w:val="4C285821"/>
    <w:rsid w:val="4C486771"/>
    <w:rsid w:val="4C520360"/>
    <w:rsid w:val="4C5E6723"/>
    <w:rsid w:val="4C68657C"/>
    <w:rsid w:val="4C8F2C74"/>
    <w:rsid w:val="4CA77589"/>
    <w:rsid w:val="4CC1673D"/>
    <w:rsid w:val="4CD65172"/>
    <w:rsid w:val="4CDF7E46"/>
    <w:rsid w:val="4CE75144"/>
    <w:rsid w:val="4D0B5F89"/>
    <w:rsid w:val="4D273386"/>
    <w:rsid w:val="4D3018D8"/>
    <w:rsid w:val="4D30482B"/>
    <w:rsid w:val="4D387C8B"/>
    <w:rsid w:val="4D555651"/>
    <w:rsid w:val="4D692CE5"/>
    <w:rsid w:val="4D824AB1"/>
    <w:rsid w:val="4D8F0BB6"/>
    <w:rsid w:val="4D8F172F"/>
    <w:rsid w:val="4D954BCC"/>
    <w:rsid w:val="4D9F0637"/>
    <w:rsid w:val="4DB07781"/>
    <w:rsid w:val="4DB56C24"/>
    <w:rsid w:val="4DB92CBB"/>
    <w:rsid w:val="4DBE5F7E"/>
    <w:rsid w:val="4DC255E8"/>
    <w:rsid w:val="4DC95CDE"/>
    <w:rsid w:val="4DF73F71"/>
    <w:rsid w:val="4E0379C6"/>
    <w:rsid w:val="4E192551"/>
    <w:rsid w:val="4E454329"/>
    <w:rsid w:val="4E71119B"/>
    <w:rsid w:val="4E7C2DB9"/>
    <w:rsid w:val="4E964294"/>
    <w:rsid w:val="4E964600"/>
    <w:rsid w:val="4EBB1BD3"/>
    <w:rsid w:val="4EBD643D"/>
    <w:rsid w:val="4EDA3D9B"/>
    <w:rsid w:val="4EDF3325"/>
    <w:rsid w:val="4F0358C8"/>
    <w:rsid w:val="4F1F45F8"/>
    <w:rsid w:val="4F205689"/>
    <w:rsid w:val="4F602729"/>
    <w:rsid w:val="4FA128A4"/>
    <w:rsid w:val="4FA6433A"/>
    <w:rsid w:val="4FB910FB"/>
    <w:rsid w:val="4FC87C95"/>
    <w:rsid w:val="4FD92037"/>
    <w:rsid w:val="4FF05182"/>
    <w:rsid w:val="500B49BC"/>
    <w:rsid w:val="5043446E"/>
    <w:rsid w:val="504C0B47"/>
    <w:rsid w:val="505E3691"/>
    <w:rsid w:val="50704967"/>
    <w:rsid w:val="50862339"/>
    <w:rsid w:val="50A32245"/>
    <w:rsid w:val="50A92121"/>
    <w:rsid w:val="50B8776A"/>
    <w:rsid w:val="50E50E28"/>
    <w:rsid w:val="50EE1A00"/>
    <w:rsid w:val="50F0501B"/>
    <w:rsid w:val="51311DB4"/>
    <w:rsid w:val="51420DB6"/>
    <w:rsid w:val="514767FC"/>
    <w:rsid w:val="51560021"/>
    <w:rsid w:val="516709F9"/>
    <w:rsid w:val="51790EDE"/>
    <w:rsid w:val="51953BA2"/>
    <w:rsid w:val="51AD4E81"/>
    <w:rsid w:val="51B745EC"/>
    <w:rsid w:val="51D235CE"/>
    <w:rsid w:val="51E274E4"/>
    <w:rsid w:val="51E478F3"/>
    <w:rsid w:val="51FE19FF"/>
    <w:rsid w:val="51FF4AE6"/>
    <w:rsid w:val="5210117A"/>
    <w:rsid w:val="52142B94"/>
    <w:rsid w:val="52396CDD"/>
    <w:rsid w:val="524D53AC"/>
    <w:rsid w:val="52816451"/>
    <w:rsid w:val="528355A5"/>
    <w:rsid w:val="52870255"/>
    <w:rsid w:val="52893C1C"/>
    <w:rsid w:val="528E4572"/>
    <w:rsid w:val="52A004D4"/>
    <w:rsid w:val="52A5129E"/>
    <w:rsid w:val="52A60E7E"/>
    <w:rsid w:val="52CA3EDA"/>
    <w:rsid w:val="52DB6B19"/>
    <w:rsid w:val="52ED6904"/>
    <w:rsid w:val="533B492D"/>
    <w:rsid w:val="53B05169"/>
    <w:rsid w:val="53B1746E"/>
    <w:rsid w:val="53C5745B"/>
    <w:rsid w:val="53E27EFD"/>
    <w:rsid w:val="53FB1F27"/>
    <w:rsid w:val="53FE0CAD"/>
    <w:rsid w:val="53FF3552"/>
    <w:rsid w:val="542548EE"/>
    <w:rsid w:val="54361F88"/>
    <w:rsid w:val="54375C0B"/>
    <w:rsid w:val="546447BE"/>
    <w:rsid w:val="547647BE"/>
    <w:rsid w:val="54811711"/>
    <w:rsid w:val="549646E0"/>
    <w:rsid w:val="54AC1752"/>
    <w:rsid w:val="54CF73C0"/>
    <w:rsid w:val="54E7581A"/>
    <w:rsid w:val="54ED553F"/>
    <w:rsid w:val="551264FB"/>
    <w:rsid w:val="55247F72"/>
    <w:rsid w:val="5543016B"/>
    <w:rsid w:val="555D1B5A"/>
    <w:rsid w:val="556358E3"/>
    <w:rsid w:val="557843DD"/>
    <w:rsid w:val="55856D55"/>
    <w:rsid w:val="55872F9A"/>
    <w:rsid w:val="55A26730"/>
    <w:rsid w:val="55B2175B"/>
    <w:rsid w:val="55B7380B"/>
    <w:rsid w:val="55D0741E"/>
    <w:rsid w:val="55EC3D2F"/>
    <w:rsid w:val="55F04E72"/>
    <w:rsid w:val="55F65922"/>
    <w:rsid w:val="56184377"/>
    <w:rsid w:val="563675BF"/>
    <w:rsid w:val="563805C7"/>
    <w:rsid w:val="564F58EE"/>
    <w:rsid w:val="5663606B"/>
    <w:rsid w:val="56731052"/>
    <w:rsid w:val="56784611"/>
    <w:rsid w:val="568C60B6"/>
    <w:rsid w:val="568E5BC7"/>
    <w:rsid w:val="56907A8E"/>
    <w:rsid w:val="5693289A"/>
    <w:rsid w:val="56952AB9"/>
    <w:rsid w:val="56AA6ABB"/>
    <w:rsid w:val="56B714EC"/>
    <w:rsid w:val="56BC4D54"/>
    <w:rsid w:val="56E00911"/>
    <w:rsid w:val="56FF0FF1"/>
    <w:rsid w:val="57031871"/>
    <w:rsid w:val="570673DE"/>
    <w:rsid w:val="572D5761"/>
    <w:rsid w:val="574A69E0"/>
    <w:rsid w:val="579475DA"/>
    <w:rsid w:val="57A573EA"/>
    <w:rsid w:val="57C57F7F"/>
    <w:rsid w:val="57C63FE7"/>
    <w:rsid w:val="57D3799A"/>
    <w:rsid w:val="57E32CD4"/>
    <w:rsid w:val="57E427B4"/>
    <w:rsid w:val="57F123C9"/>
    <w:rsid w:val="57F716AD"/>
    <w:rsid w:val="5818257C"/>
    <w:rsid w:val="581C6902"/>
    <w:rsid w:val="584000AD"/>
    <w:rsid w:val="58457BCC"/>
    <w:rsid w:val="587403CE"/>
    <w:rsid w:val="587E3868"/>
    <w:rsid w:val="588C6D4D"/>
    <w:rsid w:val="588F7340"/>
    <w:rsid w:val="58A56E6B"/>
    <w:rsid w:val="58B2771E"/>
    <w:rsid w:val="58B32FDB"/>
    <w:rsid w:val="58B41628"/>
    <w:rsid w:val="58BA5854"/>
    <w:rsid w:val="58BC58C9"/>
    <w:rsid w:val="58C5207A"/>
    <w:rsid w:val="58C83C77"/>
    <w:rsid w:val="58EA646B"/>
    <w:rsid w:val="58EB5F47"/>
    <w:rsid w:val="58FA5C0C"/>
    <w:rsid w:val="59073C9F"/>
    <w:rsid w:val="590E0C0B"/>
    <w:rsid w:val="59181D77"/>
    <w:rsid w:val="599E63DD"/>
    <w:rsid w:val="59A24786"/>
    <w:rsid w:val="59BE73B6"/>
    <w:rsid w:val="59CA1B78"/>
    <w:rsid w:val="59DC4A03"/>
    <w:rsid w:val="59E21F19"/>
    <w:rsid w:val="59E52560"/>
    <w:rsid w:val="5A1C5C68"/>
    <w:rsid w:val="5A205778"/>
    <w:rsid w:val="5A245A38"/>
    <w:rsid w:val="5A412E2B"/>
    <w:rsid w:val="5A635F89"/>
    <w:rsid w:val="5A6A7DB4"/>
    <w:rsid w:val="5A743D96"/>
    <w:rsid w:val="5A750647"/>
    <w:rsid w:val="5A972507"/>
    <w:rsid w:val="5AAD2F5D"/>
    <w:rsid w:val="5AB00ED0"/>
    <w:rsid w:val="5ADF1BC9"/>
    <w:rsid w:val="5AE17E2C"/>
    <w:rsid w:val="5AEC67C9"/>
    <w:rsid w:val="5AF2343A"/>
    <w:rsid w:val="5AF80A74"/>
    <w:rsid w:val="5AFB5FE8"/>
    <w:rsid w:val="5B082CF1"/>
    <w:rsid w:val="5B0B33CA"/>
    <w:rsid w:val="5B24391F"/>
    <w:rsid w:val="5B49779F"/>
    <w:rsid w:val="5B526AD4"/>
    <w:rsid w:val="5B53646B"/>
    <w:rsid w:val="5B5F6C72"/>
    <w:rsid w:val="5B632513"/>
    <w:rsid w:val="5B7025B1"/>
    <w:rsid w:val="5B79270E"/>
    <w:rsid w:val="5BA323A8"/>
    <w:rsid w:val="5BEF60A1"/>
    <w:rsid w:val="5BFB6478"/>
    <w:rsid w:val="5BFF3DA6"/>
    <w:rsid w:val="5C143DA3"/>
    <w:rsid w:val="5C47037C"/>
    <w:rsid w:val="5C6C67CC"/>
    <w:rsid w:val="5C8C575D"/>
    <w:rsid w:val="5C8E2802"/>
    <w:rsid w:val="5CA5097F"/>
    <w:rsid w:val="5CC77FB1"/>
    <w:rsid w:val="5CC86C91"/>
    <w:rsid w:val="5CC910B7"/>
    <w:rsid w:val="5CD34218"/>
    <w:rsid w:val="5CE33C26"/>
    <w:rsid w:val="5CE372F3"/>
    <w:rsid w:val="5CE94FB6"/>
    <w:rsid w:val="5CEC1D56"/>
    <w:rsid w:val="5CED707A"/>
    <w:rsid w:val="5CF16F18"/>
    <w:rsid w:val="5CF30CF7"/>
    <w:rsid w:val="5D0433FF"/>
    <w:rsid w:val="5D0E7AD0"/>
    <w:rsid w:val="5D100802"/>
    <w:rsid w:val="5D19767E"/>
    <w:rsid w:val="5D67388D"/>
    <w:rsid w:val="5D676F4A"/>
    <w:rsid w:val="5D6C3D18"/>
    <w:rsid w:val="5D6F4634"/>
    <w:rsid w:val="5D776692"/>
    <w:rsid w:val="5DAF2448"/>
    <w:rsid w:val="5DB56D44"/>
    <w:rsid w:val="5DBE0A7B"/>
    <w:rsid w:val="5DC25A04"/>
    <w:rsid w:val="5DCE4E4D"/>
    <w:rsid w:val="5DDA34EC"/>
    <w:rsid w:val="5DF73AD8"/>
    <w:rsid w:val="5DFF1126"/>
    <w:rsid w:val="5E4C3C31"/>
    <w:rsid w:val="5E5D0E20"/>
    <w:rsid w:val="5E7F55AE"/>
    <w:rsid w:val="5E85038F"/>
    <w:rsid w:val="5E9201D6"/>
    <w:rsid w:val="5EB1361E"/>
    <w:rsid w:val="5EB13E12"/>
    <w:rsid w:val="5ECF1CF9"/>
    <w:rsid w:val="5ECF3D24"/>
    <w:rsid w:val="5ED52E9D"/>
    <w:rsid w:val="5F16221C"/>
    <w:rsid w:val="5F351DBD"/>
    <w:rsid w:val="5F461456"/>
    <w:rsid w:val="5F580436"/>
    <w:rsid w:val="5F6B1A5E"/>
    <w:rsid w:val="5F8E51C3"/>
    <w:rsid w:val="5FA465F6"/>
    <w:rsid w:val="60092189"/>
    <w:rsid w:val="60103E61"/>
    <w:rsid w:val="601628A2"/>
    <w:rsid w:val="60211D5D"/>
    <w:rsid w:val="60442885"/>
    <w:rsid w:val="607E63C3"/>
    <w:rsid w:val="609B233C"/>
    <w:rsid w:val="60A12224"/>
    <w:rsid w:val="60C1297F"/>
    <w:rsid w:val="60CC3CF0"/>
    <w:rsid w:val="60E07374"/>
    <w:rsid w:val="60F12B9E"/>
    <w:rsid w:val="60FC712E"/>
    <w:rsid w:val="61176A1A"/>
    <w:rsid w:val="612538A5"/>
    <w:rsid w:val="61774022"/>
    <w:rsid w:val="617D0291"/>
    <w:rsid w:val="617F579A"/>
    <w:rsid w:val="618614BD"/>
    <w:rsid w:val="61953FAA"/>
    <w:rsid w:val="61AB3638"/>
    <w:rsid w:val="61DA4493"/>
    <w:rsid w:val="61E60510"/>
    <w:rsid w:val="61EB5910"/>
    <w:rsid w:val="61ED66AF"/>
    <w:rsid w:val="61FA7A20"/>
    <w:rsid w:val="62061FB1"/>
    <w:rsid w:val="62182C2D"/>
    <w:rsid w:val="62220F4C"/>
    <w:rsid w:val="622F38DC"/>
    <w:rsid w:val="623479D2"/>
    <w:rsid w:val="62393E14"/>
    <w:rsid w:val="62792BE8"/>
    <w:rsid w:val="6283575F"/>
    <w:rsid w:val="62A9512F"/>
    <w:rsid w:val="62C82A58"/>
    <w:rsid w:val="62D84BC8"/>
    <w:rsid w:val="62F27BD2"/>
    <w:rsid w:val="63031094"/>
    <w:rsid w:val="63243860"/>
    <w:rsid w:val="634667EE"/>
    <w:rsid w:val="636838B8"/>
    <w:rsid w:val="63707D84"/>
    <w:rsid w:val="638527B5"/>
    <w:rsid w:val="639801BF"/>
    <w:rsid w:val="63A009A4"/>
    <w:rsid w:val="63A94CA5"/>
    <w:rsid w:val="63B04D24"/>
    <w:rsid w:val="63B06253"/>
    <w:rsid w:val="63B904D7"/>
    <w:rsid w:val="63C61D2A"/>
    <w:rsid w:val="63D0235C"/>
    <w:rsid w:val="63D47FBA"/>
    <w:rsid w:val="63E33CAA"/>
    <w:rsid w:val="63E518B7"/>
    <w:rsid w:val="63E71288"/>
    <w:rsid w:val="63E75537"/>
    <w:rsid w:val="640751E9"/>
    <w:rsid w:val="640C25FD"/>
    <w:rsid w:val="64137B7F"/>
    <w:rsid w:val="64224A0D"/>
    <w:rsid w:val="64244973"/>
    <w:rsid w:val="64283965"/>
    <w:rsid w:val="642A7EA5"/>
    <w:rsid w:val="642B090B"/>
    <w:rsid w:val="64352563"/>
    <w:rsid w:val="64483C7D"/>
    <w:rsid w:val="644A2864"/>
    <w:rsid w:val="646B3538"/>
    <w:rsid w:val="646D6DC7"/>
    <w:rsid w:val="6485387C"/>
    <w:rsid w:val="64A12D90"/>
    <w:rsid w:val="65031C0C"/>
    <w:rsid w:val="650F3DEF"/>
    <w:rsid w:val="65345EA8"/>
    <w:rsid w:val="653C77E0"/>
    <w:rsid w:val="653C7C7A"/>
    <w:rsid w:val="654972A1"/>
    <w:rsid w:val="654E53BA"/>
    <w:rsid w:val="658C0595"/>
    <w:rsid w:val="65A82315"/>
    <w:rsid w:val="65B64726"/>
    <w:rsid w:val="66010A7A"/>
    <w:rsid w:val="66165F6B"/>
    <w:rsid w:val="66246F92"/>
    <w:rsid w:val="664D327C"/>
    <w:rsid w:val="66612D9B"/>
    <w:rsid w:val="66755B66"/>
    <w:rsid w:val="66760FB9"/>
    <w:rsid w:val="667D724D"/>
    <w:rsid w:val="66867865"/>
    <w:rsid w:val="668A0541"/>
    <w:rsid w:val="669D177D"/>
    <w:rsid w:val="66B71515"/>
    <w:rsid w:val="66BB4513"/>
    <w:rsid w:val="66BD10B8"/>
    <w:rsid w:val="66BF2933"/>
    <w:rsid w:val="66D7199D"/>
    <w:rsid w:val="66D81094"/>
    <w:rsid w:val="66E0430A"/>
    <w:rsid w:val="66E175BA"/>
    <w:rsid w:val="66E915B9"/>
    <w:rsid w:val="670740AF"/>
    <w:rsid w:val="671C1BA4"/>
    <w:rsid w:val="672F1EBE"/>
    <w:rsid w:val="67367A4A"/>
    <w:rsid w:val="67424FEB"/>
    <w:rsid w:val="6746492B"/>
    <w:rsid w:val="677A7EA2"/>
    <w:rsid w:val="677E3EF3"/>
    <w:rsid w:val="677E6ADB"/>
    <w:rsid w:val="679115F1"/>
    <w:rsid w:val="67946DC1"/>
    <w:rsid w:val="67956D9C"/>
    <w:rsid w:val="679C6F24"/>
    <w:rsid w:val="67A71A16"/>
    <w:rsid w:val="67C4505E"/>
    <w:rsid w:val="67C727F5"/>
    <w:rsid w:val="67D011AB"/>
    <w:rsid w:val="67DA1EB1"/>
    <w:rsid w:val="67DD6633"/>
    <w:rsid w:val="67E02E4B"/>
    <w:rsid w:val="67FC1F0F"/>
    <w:rsid w:val="682C54AA"/>
    <w:rsid w:val="68710840"/>
    <w:rsid w:val="6886414B"/>
    <w:rsid w:val="688B0A2A"/>
    <w:rsid w:val="68975250"/>
    <w:rsid w:val="689F3637"/>
    <w:rsid w:val="68B0215E"/>
    <w:rsid w:val="68B232C3"/>
    <w:rsid w:val="68B50594"/>
    <w:rsid w:val="68B90F11"/>
    <w:rsid w:val="68BF2482"/>
    <w:rsid w:val="68DF4757"/>
    <w:rsid w:val="68EB77EA"/>
    <w:rsid w:val="69072E8E"/>
    <w:rsid w:val="692316CE"/>
    <w:rsid w:val="693A5F07"/>
    <w:rsid w:val="695034B8"/>
    <w:rsid w:val="69754E8E"/>
    <w:rsid w:val="697600FD"/>
    <w:rsid w:val="697D44C0"/>
    <w:rsid w:val="69942229"/>
    <w:rsid w:val="699A2ECE"/>
    <w:rsid w:val="69B0133B"/>
    <w:rsid w:val="69B12D25"/>
    <w:rsid w:val="69B82E69"/>
    <w:rsid w:val="69CE6C46"/>
    <w:rsid w:val="69DF6BAF"/>
    <w:rsid w:val="69E511F9"/>
    <w:rsid w:val="6A096338"/>
    <w:rsid w:val="6A1F5031"/>
    <w:rsid w:val="6A2A03A5"/>
    <w:rsid w:val="6A4F4099"/>
    <w:rsid w:val="6A6E1BA2"/>
    <w:rsid w:val="6A6E3619"/>
    <w:rsid w:val="6A836B98"/>
    <w:rsid w:val="6A910EA4"/>
    <w:rsid w:val="6AA52D40"/>
    <w:rsid w:val="6AA83012"/>
    <w:rsid w:val="6ACA194B"/>
    <w:rsid w:val="6B0402F9"/>
    <w:rsid w:val="6B044767"/>
    <w:rsid w:val="6B1155C4"/>
    <w:rsid w:val="6B152D3C"/>
    <w:rsid w:val="6B2B16F2"/>
    <w:rsid w:val="6B354881"/>
    <w:rsid w:val="6B386E92"/>
    <w:rsid w:val="6B5F003A"/>
    <w:rsid w:val="6B631117"/>
    <w:rsid w:val="6B697961"/>
    <w:rsid w:val="6B6F41AF"/>
    <w:rsid w:val="6B7B4B35"/>
    <w:rsid w:val="6B864805"/>
    <w:rsid w:val="6B8E6E37"/>
    <w:rsid w:val="6B9B37A2"/>
    <w:rsid w:val="6BA355D2"/>
    <w:rsid w:val="6BC524A5"/>
    <w:rsid w:val="6BD26EB7"/>
    <w:rsid w:val="6BE11FF0"/>
    <w:rsid w:val="6C044D7B"/>
    <w:rsid w:val="6C24222D"/>
    <w:rsid w:val="6C680B24"/>
    <w:rsid w:val="6C975D5F"/>
    <w:rsid w:val="6CBA7B30"/>
    <w:rsid w:val="6CD50302"/>
    <w:rsid w:val="6D0274C2"/>
    <w:rsid w:val="6D0577E7"/>
    <w:rsid w:val="6D1223F1"/>
    <w:rsid w:val="6D177268"/>
    <w:rsid w:val="6D2D37EF"/>
    <w:rsid w:val="6D4E6C6E"/>
    <w:rsid w:val="6D777865"/>
    <w:rsid w:val="6D813627"/>
    <w:rsid w:val="6D8B0B46"/>
    <w:rsid w:val="6D912E6E"/>
    <w:rsid w:val="6DAF19C4"/>
    <w:rsid w:val="6DCD0AE1"/>
    <w:rsid w:val="6DD67B4B"/>
    <w:rsid w:val="6DE7350B"/>
    <w:rsid w:val="6DF22E79"/>
    <w:rsid w:val="6E526E15"/>
    <w:rsid w:val="6E7859B6"/>
    <w:rsid w:val="6E922195"/>
    <w:rsid w:val="6E9463CE"/>
    <w:rsid w:val="6EA635A2"/>
    <w:rsid w:val="6EAF0DEE"/>
    <w:rsid w:val="6ED463A9"/>
    <w:rsid w:val="6ED60161"/>
    <w:rsid w:val="6EDA4E4B"/>
    <w:rsid w:val="6EE874D5"/>
    <w:rsid w:val="6EF02E2A"/>
    <w:rsid w:val="6EFA4AB6"/>
    <w:rsid w:val="6EFF5811"/>
    <w:rsid w:val="6F216B64"/>
    <w:rsid w:val="6F452531"/>
    <w:rsid w:val="6F4930D2"/>
    <w:rsid w:val="6F4D39C1"/>
    <w:rsid w:val="6F5A30C2"/>
    <w:rsid w:val="6F73132F"/>
    <w:rsid w:val="6FAA342C"/>
    <w:rsid w:val="6FAE23D5"/>
    <w:rsid w:val="6FB15140"/>
    <w:rsid w:val="6FCD50DE"/>
    <w:rsid w:val="6FE1577D"/>
    <w:rsid w:val="6FE45331"/>
    <w:rsid w:val="6FE52580"/>
    <w:rsid w:val="6FE906BB"/>
    <w:rsid w:val="700817D8"/>
    <w:rsid w:val="703A6CF3"/>
    <w:rsid w:val="70416BB6"/>
    <w:rsid w:val="705C547C"/>
    <w:rsid w:val="705D00B8"/>
    <w:rsid w:val="70877ED3"/>
    <w:rsid w:val="70A57C86"/>
    <w:rsid w:val="70C53D1C"/>
    <w:rsid w:val="70DB652B"/>
    <w:rsid w:val="70DB7F8D"/>
    <w:rsid w:val="71554439"/>
    <w:rsid w:val="715B3690"/>
    <w:rsid w:val="716050E8"/>
    <w:rsid w:val="718368B5"/>
    <w:rsid w:val="71920661"/>
    <w:rsid w:val="71AF55F8"/>
    <w:rsid w:val="71D10AE5"/>
    <w:rsid w:val="71E00FCD"/>
    <w:rsid w:val="71F92322"/>
    <w:rsid w:val="721605F6"/>
    <w:rsid w:val="721B290D"/>
    <w:rsid w:val="72392A47"/>
    <w:rsid w:val="723B1514"/>
    <w:rsid w:val="72522214"/>
    <w:rsid w:val="7270568E"/>
    <w:rsid w:val="72742D5F"/>
    <w:rsid w:val="72775D90"/>
    <w:rsid w:val="728C7D91"/>
    <w:rsid w:val="72A449F0"/>
    <w:rsid w:val="72AA765A"/>
    <w:rsid w:val="72FF61F4"/>
    <w:rsid w:val="730240AC"/>
    <w:rsid w:val="7307299E"/>
    <w:rsid w:val="73433707"/>
    <w:rsid w:val="73594C45"/>
    <w:rsid w:val="736774D6"/>
    <w:rsid w:val="736A2E03"/>
    <w:rsid w:val="737201B1"/>
    <w:rsid w:val="73944C37"/>
    <w:rsid w:val="73C97AE3"/>
    <w:rsid w:val="73E077EC"/>
    <w:rsid w:val="73EC2630"/>
    <w:rsid w:val="73F07CA7"/>
    <w:rsid w:val="73F20CBD"/>
    <w:rsid w:val="73F8747B"/>
    <w:rsid w:val="741146F5"/>
    <w:rsid w:val="742239B8"/>
    <w:rsid w:val="742A379C"/>
    <w:rsid w:val="74857DBD"/>
    <w:rsid w:val="74BC0748"/>
    <w:rsid w:val="74CA618F"/>
    <w:rsid w:val="75001A58"/>
    <w:rsid w:val="75025BFB"/>
    <w:rsid w:val="75187603"/>
    <w:rsid w:val="7525230C"/>
    <w:rsid w:val="75262619"/>
    <w:rsid w:val="753264E8"/>
    <w:rsid w:val="753C7DCB"/>
    <w:rsid w:val="753E34F0"/>
    <w:rsid w:val="755E5534"/>
    <w:rsid w:val="75721FEA"/>
    <w:rsid w:val="758C7521"/>
    <w:rsid w:val="75911EC9"/>
    <w:rsid w:val="75A325FB"/>
    <w:rsid w:val="75A61914"/>
    <w:rsid w:val="75D27535"/>
    <w:rsid w:val="75F62D3C"/>
    <w:rsid w:val="75F829BF"/>
    <w:rsid w:val="76051E87"/>
    <w:rsid w:val="760D52CF"/>
    <w:rsid w:val="76592D57"/>
    <w:rsid w:val="765F6805"/>
    <w:rsid w:val="76606D26"/>
    <w:rsid w:val="766A1CB0"/>
    <w:rsid w:val="76966F18"/>
    <w:rsid w:val="76AB7369"/>
    <w:rsid w:val="76C00478"/>
    <w:rsid w:val="76DB4822"/>
    <w:rsid w:val="76FE6334"/>
    <w:rsid w:val="77130413"/>
    <w:rsid w:val="77212327"/>
    <w:rsid w:val="7731650A"/>
    <w:rsid w:val="775D5F44"/>
    <w:rsid w:val="7763330E"/>
    <w:rsid w:val="77673BA6"/>
    <w:rsid w:val="776C5883"/>
    <w:rsid w:val="77720267"/>
    <w:rsid w:val="77732A10"/>
    <w:rsid w:val="777D10C2"/>
    <w:rsid w:val="77943FD9"/>
    <w:rsid w:val="77A34C66"/>
    <w:rsid w:val="77DA74D6"/>
    <w:rsid w:val="783C2CCF"/>
    <w:rsid w:val="78455914"/>
    <w:rsid w:val="78503D30"/>
    <w:rsid w:val="786802C1"/>
    <w:rsid w:val="78710AF3"/>
    <w:rsid w:val="787326BB"/>
    <w:rsid w:val="787F7566"/>
    <w:rsid w:val="789E73F0"/>
    <w:rsid w:val="78C53AE4"/>
    <w:rsid w:val="78CB6304"/>
    <w:rsid w:val="79016BB5"/>
    <w:rsid w:val="79245912"/>
    <w:rsid w:val="792D1951"/>
    <w:rsid w:val="792E4154"/>
    <w:rsid w:val="793D3897"/>
    <w:rsid w:val="79536217"/>
    <w:rsid w:val="795818D8"/>
    <w:rsid w:val="795D59A7"/>
    <w:rsid w:val="796112A0"/>
    <w:rsid w:val="796C7B4A"/>
    <w:rsid w:val="797D616D"/>
    <w:rsid w:val="798D3EF8"/>
    <w:rsid w:val="79A4646A"/>
    <w:rsid w:val="79A4749B"/>
    <w:rsid w:val="79A949EE"/>
    <w:rsid w:val="79B30019"/>
    <w:rsid w:val="79BE76E0"/>
    <w:rsid w:val="79C2046E"/>
    <w:rsid w:val="7A163786"/>
    <w:rsid w:val="7A1B33B4"/>
    <w:rsid w:val="7A223A6F"/>
    <w:rsid w:val="7A4813E2"/>
    <w:rsid w:val="7A4A71D8"/>
    <w:rsid w:val="7A5549F4"/>
    <w:rsid w:val="7A73208D"/>
    <w:rsid w:val="7A7556CB"/>
    <w:rsid w:val="7A78767B"/>
    <w:rsid w:val="7A856CC7"/>
    <w:rsid w:val="7A9E3AE0"/>
    <w:rsid w:val="7AC5014D"/>
    <w:rsid w:val="7ADF6126"/>
    <w:rsid w:val="7AE15562"/>
    <w:rsid w:val="7AE60380"/>
    <w:rsid w:val="7AEF5A5D"/>
    <w:rsid w:val="7B031D8D"/>
    <w:rsid w:val="7B4923E6"/>
    <w:rsid w:val="7B5A376A"/>
    <w:rsid w:val="7B5B0BF3"/>
    <w:rsid w:val="7B770A06"/>
    <w:rsid w:val="7B7A2964"/>
    <w:rsid w:val="7B825E66"/>
    <w:rsid w:val="7B8A1913"/>
    <w:rsid w:val="7B8E067F"/>
    <w:rsid w:val="7BB01B5D"/>
    <w:rsid w:val="7BBA71A1"/>
    <w:rsid w:val="7BDD2FA6"/>
    <w:rsid w:val="7BEA024C"/>
    <w:rsid w:val="7C3769A4"/>
    <w:rsid w:val="7C407C1E"/>
    <w:rsid w:val="7C494EFA"/>
    <w:rsid w:val="7C562784"/>
    <w:rsid w:val="7C6819D0"/>
    <w:rsid w:val="7C8122CF"/>
    <w:rsid w:val="7C894DFB"/>
    <w:rsid w:val="7C9F5265"/>
    <w:rsid w:val="7CA1607B"/>
    <w:rsid w:val="7CAB0E25"/>
    <w:rsid w:val="7CB70A1F"/>
    <w:rsid w:val="7CC11316"/>
    <w:rsid w:val="7CC931EE"/>
    <w:rsid w:val="7CED247D"/>
    <w:rsid w:val="7D2103B2"/>
    <w:rsid w:val="7D224A40"/>
    <w:rsid w:val="7D2F3EF8"/>
    <w:rsid w:val="7D313006"/>
    <w:rsid w:val="7D314657"/>
    <w:rsid w:val="7D523F1E"/>
    <w:rsid w:val="7D695688"/>
    <w:rsid w:val="7D96688A"/>
    <w:rsid w:val="7D9F3A21"/>
    <w:rsid w:val="7DBF3ED7"/>
    <w:rsid w:val="7DC0515F"/>
    <w:rsid w:val="7DC208B0"/>
    <w:rsid w:val="7DD02D0F"/>
    <w:rsid w:val="7DE67583"/>
    <w:rsid w:val="7DEC593C"/>
    <w:rsid w:val="7E052A02"/>
    <w:rsid w:val="7E197B38"/>
    <w:rsid w:val="7E3335EF"/>
    <w:rsid w:val="7E542F2A"/>
    <w:rsid w:val="7E6B023E"/>
    <w:rsid w:val="7E7062A0"/>
    <w:rsid w:val="7E7F4C13"/>
    <w:rsid w:val="7E836E98"/>
    <w:rsid w:val="7E8D50F1"/>
    <w:rsid w:val="7EA712FD"/>
    <w:rsid w:val="7EAD4C90"/>
    <w:rsid w:val="7ED66CF1"/>
    <w:rsid w:val="7EEF33D7"/>
    <w:rsid w:val="7F0058C6"/>
    <w:rsid w:val="7F09133C"/>
    <w:rsid w:val="7F1727C8"/>
    <w:rsid w:val="7F201990"/>
    <w:rsid w:val="7F35651F"/>
    <w:rsid w:val="7F36069B"/>
    <w:rsid w:val="7F3C337D"/>
    <w:rsid w:val="7F502114"/>
    <w:rsid w:val="7F8C0EB8"/>
    <w:rsid w:val="7F926D73"/>
    <w:rsid w:val="7F965BCF"/>
    <w:rsid w:val="7F993551"/>
    <w:rsid w:val="7FAC6129"/>
    <w:rsid w:val="7FAF166A"/>
    <w:rsid w:val="7FC92D56"/>
    <w:rsid w:val="7FD2120B"/>
    <w:rsid w:val="7FD75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qFormat/>
    <w:rsid w:val="00393163"/>
    <w:pPr>
      <w:widowControl w:val="0"/>
      <w:jc w:val="both"/>
    </w:pPr>
    <w:rPr>
      <w:rFonts w:asciiTheme="minorHAnsi" w:eastAsiaTheme="minorEastAsia" w:hAnsiTheme="minorHAnsi" w:cstheme="minorBidi"/>
      <w:kern w:val="2"/>
      <w:sz w:val="21"/>
      <w:szCs w:val="24"/>
    </w:rPr>
  </w:style>
  <w:style w:type="paragraph" w:styleId="3">
    <w:name w:val="heading 3"/>
    <w:basedOn w:val="a"/>
    <w:next w:val="a"/>
    <w:qFormat/>
    <w:rsid w:val="0039316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393163"/>
    <w:pPr>
      <w:tabs>
        <w:tab w:val="center" w:pos="4153"/>
        <w:tab w:val="right" w:pos="8306"/>
      </w:tabs>
      <w:snapToGrid w:val="0"/>
      <w:jc w:val="left"/>
    </w:pPr>
    <w:rPr>
      <w:sz w:val="18"/>
    </w:rPr>
  </w:style>
  <w:style w:type="paragraph" w:styleId="a4">
    <w:name w:val="header"/>
    <w:basedOn w:val="a"/>
    <w:qFormat/>
    <w:rsid w:val="00393163"/>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74</Words>
  <Characters>422</Characters>
  <Application>Microsoft Office Word</Application>
  <DocSecurity>0</DocSecurity>
  <Lines>3</Lines>
  <Paragraphs>1</Paragraphs>
  <ScaleCrop>false</ScaleCrop>
  <Company/>
  <LinksUpToDate>false</LinksUpToDate>
  <CharactersWithSpaces>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cp:lastPrinted>2022-01-06T08:53:00Z</cp:lastPrinted>
  <dcterms:created xsi:type="dcterms:W3CDTF">2014-10-29T12:08:00Z</dcterms:created>
  <dcterms:modified xsi:type="dcterms:W3CDTF">2023-08-14T03:09:00Z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ICV">
    <vt:lpwstr>FB83342C8EE548759877385EF22B3874</vt:lpwstr>
  </property>
</Properties>
</file>